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A2370" w14:textId="77777777" w:rsidR="001D2659" w:rsidRPr="00A93E7E" w:rsidRDefault="001D2659" w:rsidP="00334C4C">
      <w:pPr>
        <w:jc w:val="both"/>
        <w:rPr>
          <w:lang w:val="mk-MK"/>
        </w:rPr>
      </w:pPr>
    </w:p>
    <w:p w14:paraId="7DEE3F99" w14:textId="77777777" w:rsidR="00DF4309" w:rsidRPr="00A93E7E" w:rsidRDefault="00DF4309" w:rsidP="00DF4309">
      <w:pPr>
        <w:jc w:val="right"/>
        <w:rPr>
          <w:lang w:val="mk-MK"/>
        </w:rPr>
      </w:pPr>
    </w:p>
    <w:p w14:paraId="380ACE76" w14:textId="77777777" w:rsidR="00A93E7E" w:rsidRDefault="00A93E7E" w:rsidP="00DF4309">
      <w:pPr>
        <w:jc w:val="right"/>
        <w:rPr>
          <w:lang w:val="mk-MK"/>
        </w:rPr>
      </w:pPr>
    </w:p>
    <w:p w14:paraId="119F64B4" w14:textId="77777777" w:rsidR="00A93E7E" w:rsidRDefault="00A93E7E" w:rsidP="00DF4309">
      <w:pPr>
        <w:jc w:val="right"/>
        <w:rPr>
          <w:lang w:val="mk-MK"/>
        </w:rPr>
      </w:pPr>
    </w:p>
    <w:p w14:paraId="2AE70D15" w14:textId="77777777" w:rsidR="00A93E7E" w:rsidRDefault="00A93E7E" w:rsidP="00DF4309">
      <w:pPr>
        <w:jc w:val="right"/>
        <w:rPr>
          <w:lang w:val="mk-MK"/>
        </w:rPr>
      </w:pPr>
    </w:p>
    <w:p w14:paraId="7CEDA13D" w14:textId="77777777" w:rsidR="00A93E7E" w:rsidRDefault="00A93E7E" w:rsidP="00DF4309">
      <w:pPr>
        <w:jc w:val="right"/>
        <w:rPr>
          <w:lang w:val="mk-MK"/>
        </w:rPr>
      </w:pPr>
    </w:p>
    <w:p w14:paraId="434F8D5B" w14:textId="77777777" w:rsidR="00A93E7E" w:rsidRDefault="00A93E7E" w:rsidP="00DF4309">
      <w:pPr>
        <w:jc w:val="right"/>
        <w:rPr>
          <w:lang w:val="mk-MK"/>
        </w:rPr>
      </w:pPr>
    </w:p>
    <w:p w14:paraId="5DEEC0FC" w14:textId="77777777" w:rsidR="00A93E7E" w:rsidRDefault="00A93E7E" w:rsidP="00DF4309">
      <w:pPr>
        <w:jc w:val="right"/>
        <w:rPr>
          <w:lang w:val="mk-MK"/>
        </w:rPr>
      </w:pPr>
    </w:p>
    <w:p w14:paraId="2B6E7716" w14:textId="77777777" w:rsidR="00A93E7E" w:rsidRDefault="00A93E7E" w:rsidP="00DF4309">
      <w:pPr>
        <w:jc w:val="right"/>
        <w:rPr>
          <w:lang w:val="mk-MK"/>
        </w:rPr>
      </w:pPr>
    </w:p>
    <w:p w14:paraId="47DB6447" w14:textId="77777777" w:rsidR="00A93E7E" w:rsidRDefault="00A93E7E" w:rsidP="00DF4309">
      <w:pPr>
        <w:jc w:val="right"/>
        <w:rPr>
          <w:lang w:val="mk-MK"/>
        </w:rPr>
      </w:pPr>
    </w:p>
    <w:p w14:paraId="46A2D71A" w14:textId="77777777" w:rsidR="00A93E7E" w:rsidRDefault="00A93E7E" w:rsidP="00DF4309">
      <w:pPr>
        <w:jc w:val="right"/>
        <w:rPr>
          <w:lang w:val="mk-M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097"/>
      </w:tblGrid>
      <w:tr w:rsidR="002B02D4" w14:paraId="7CBA8CBE" w14:textId="77777777" w:rsidTr="002B02D4">
        <w:tc>
          <w:tcPr>
            <w:tcW w:w="2268" w:type="dxa"/>
          </w:tcPr>
          <w:p w14:paraId="7022DC14" w14:textId="77777777" w:rsidR="002B02D4" w:rsidRDefault="002B02D4" w:rsidP="00DF4309">
            <w:pPr>
              <w:jc w:val="right"/>
              <w:rPr>
                <w:lang w:val="mk-MK"/>
              </w:rPr>
            </w:pPr>
            <w:r>
              <w:rPr>
                <w:noProof/>
              </w:rPr>
              <w:drawing>
                <wp:inline distT="0" distB="0" distL="0" distR="0" wp14:anchorId="290CA65A" wp14:editId="65569147">
                  <wp:extent cx="1219200" cy="10097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009767"/>
                          </a:xfrm>
                          <a:prstGeom prst="rect">
                            <a:avLst/>
                          </a:prstGeom>
                          <a:noFill/>
                          <a:ln>
                            <a:noFill/>
                          </a:ln>
                        </pic:spPr>
                      </pic:pic>
                    </a:graphicData>
                  </a:graphic>
                </wp:inline>
              </w:drawing>
            </w:r>
          </w:p>
        </w:tc>
        <w:tc>
          <w:tcPr>
            <w:tcW w:w="7308" w:type="dxa"/>
          </w:tcPr>
          <w:p w14:paraId="0461F117" w14:textId="77777777" w:rsidR="002B02D4" w:rsidRPr="00A93E7E" w:rsidRDefault="002B02D4" w:rsidP="002B02D4">
            <w:pPr>
              <w:jc w:val="right"/>
              <w:rPr>
                <w:lang w:val="mk-MK"/>
              </w:rPr>
            </w:pPr>
            <w:r w:rsidRPr="00A93E7E">
              <w:rPr>
                <w:lang w:val="mk-MK"/>
              </w:rPr>
              <w:t>Декември 2021 година</w:t>
            </w:r>
          </w:p>
          <w:p w14:paraId="3C6AC2B7" w14:textId="77777777" w:rsidR="002B02D4" w:rsidRDefault="002B02D4" w:rsidP="002B02D4">
            <w:pPr>
              <w:jc w:val="right"/>
              <w:rPr>
                <w:sz w:val="28"/>
                <w:szCs w:val="28"/>
                <w:lang w:val="mk-MK"/>
              </w:rPr>
            </w:pPr>
          </w:p>
          <w:p w14:paraId="66BCCBA2" w14:textId="77777777" w:rsidR="002B02D4" w:rsidRPr="00A93E7E" w:rsidRDefault="002B02D4" w:rsidP="002B02D4">
            <w:pPr>
              <w:jc w:val="right"/>
              <w:rPr>
                <w:sz w:val="28"/>
                <w:szCs w:val="28"/>
                <w:lang w:val="mk-MK"/>
              </w:rPr>
            </w:pPr>
            <w:r w:rsidRPr="00A93E7E">
              <w:rPr>
                <w:sz w:val="28"/>
                <w:szCs w:val="28"/>
                <w:lang w:val="mk-MK"/>
              </w:rPr>
              <w:t xml:space="preserve">Водич за Списокот со забранети супстанции на </w:t>
            </w:r>
            <w:r w:rsidRPr="00A93E7E">
              <w:rPr>
                <w:sz w:val="28"/>
                <w:szCs w:val="28"/>
              </w:rPr>
              <w:t xml:space="preserve">WADA </w:t>
            </w:r>
            <w:r w:rsidRPr="00A93E7E">
              <w:rPr>
                <w:sz w:val="28"/>
                <w:szCs w:val="28"/>
                <w:lang w:val="mk-MK"/>
              </w:rPr>
              <w:t>и Исклучоците заради терапевтска употреба</w:t>
            </w:r>
          </w:p>
          <w:p w14:paraId="73DCE7EE" w14:textId="77777777" w:rsidR="002B02D4" w:rsidRDefault="002B02D4" w:rsidP="00DF4309">
            <w:pPr>
              <w:jc w:val="right"/>
              <w:rPr>
                <w:lang w:val="mk-MK"/>
              </w:rPr>
            </w:pPr>
          </w:p>
        </w:tc>
      </w:tr>
    </w:tbl>
    <w:p w14:paraId="1BB65BD2" w14:textId="77777777" w:rsidR="00A93E7E" w:rsidRDefault="00A93E7E" w:rsidP="00DF4309">
      <w:pPr>
        <w:jc w:val="right"/>
        <w:rPr>
          <w:lang w:val="mk-MK"/>
        </w:rPr>
      </w:pPr>
    </w:p>
    <w:p w14:paraId="3DED5870" w14:textId="77777777" w:rsidR="00DF4309" w:rsidRPr="00A93E7E" w:rsidRDefault="00DF4309" w:rsidP="00334C4C">
      <w:pPr>
        <w:jc w:val="both"/>
      </w:pPr>
    </w:p>
    <w:p w14:paraId="55668FA9" w14:textId="77777777" w:rsidR="00DF4309" w:rsidRPr="00A93E7E" w:rsidRDefault="00DF4309" w:rsidP="00334C4C">
      <w:pPr>
        <w:jc w:val="both"/>
        <w:rPr>
          <w:lang w:val="mk-MK"/>
        </w:rPr>
      </w:pPr>
    </w:p>
    <w:p w14:paraId="5AA23177" w14:textId="77777777" w:rsidR="00DF4309" w:rsidRPr="00A93E7E" w:rsidRDefault="00DF4309" w:rsidP="00334C4C">
      <w:pPr>
        <w:jc w:val="both"/>
        <w:rPr>
          <w:lang w:val="mk-MK"/>
        </w:rPr>
      </w:pPr>
    </w:p>
    <w:p w14:paraId="1B5091BA" w14:textId="77777777" w:rsidR="00DF4309" w:rsidRPr="00A93E7E" w:rsidRDefault="00DF4309" w:rsidP="00334C4C">
      <w:pPr>
        <w:jc w:val="both"/>
        <w:rPr>
          <w:lang w:val="mk-MK"/>
        </w:rPr>
      </w:pPr>
    </w:p>
    <w:p w14:paraId="7CF34AD5" w14:textId="77777777" w:rsidR="00DF4309" w:rsidRPr="00A93E7E" w:rsidRDefault="00DF4309" w:rsidP="00334C4C">
      <w:pPr>
        <w:jc w:val="both"/>
        <w:rPr>
          <w:lang w:val="mk-MK"/>
        </w:rPr>
      </w:pPr>
    </w:p>
    <w:p w14:paraId="1C8ACB69" w14:textId="77777777" w:rsidR="00DF4309" w:rsidRPr="00A93E7E" w:rsidRDefault="00DF4309" w:rsidP="00334C4C">
      <w:pPr>
        <w:jc w:val="both"/>
        <w:rPr>
          <w:lang w:val="mk-MK"/>
        </w:rPr>
      </w:pPr>
    </w:p>
    <w:p w14:paraId="13AA42B4" w14:textId="77777777" w:rsidR="00DF4309" w:rsidRPr="00A93E7E" w:rsidRDefault="00DF4309" w:rsidP="00334C4C">
      <w:pPr>
        <w:jc w:val="both"/>
        <w:rPr>
          <w:lang w:val="mk-MK"/>
        </w:rPr>
      </w:pPr>
    </w:p>
    <w:p w14:paraId="05CDB8C7" w14:textId="77777777" w:rsidR="00DF4309" w:rsidRPr="00A93E7E" w:rsidRDefault="00DF4309" w:rsidP="00334C4C">
      <w:pPr>
        <w:jc w:val="both"/>
        <w:rPr>
          <w:lang w:val="mk-MK"/>
        </w:rPr>
      </w:pPr>
    </w:p>
    <w:p w14:paraId="40366569" w14:textId="77777777" w:rsidR="00DF4309" w:rsidRPr="00A93E7E" w:rsidRDefault="00DF4309" w:rsidP="00334C4C">
      <w:pPr>
        <w:jc w:val="both"/>
        <w:rPr>
          <w:lang w:val="mk-MK"/>
        </w:rPr>
      </w:pPr>
    </w:p>
    <w:p w14:paraId="01DD530D" w14:textId="77777777" w:rsidR="00DF4309" w:rsidRPr="00A93E7E" w:rsidRDefault="00DF4309" w:rsidP="00334C4C">
      <w:pPr>
        <w:jc w:val="both"/>
        <w:rPr>
          <w:lang w:val="mk-MK"/>
        </w:rPr>
      </w:pPr>
    </w:p>
    <w:p w14:paraId="22C7CE66" w14:textId="77777777" w:rsidR="00DF4309" w:rsidRPr="00A93E7E" w:rsidRDefault="00DF4309" w:rsidP="00334C4C">
      <w:pPr>
        <w:jc w:val="both"/>
        <w:rPr>
          <w:b/>
          <w:lang w:val="mk-MK"/>
        </w:rPr>
      </w:pPr>
      <w:r w:rsidRPr="00A93E7E">
        <w:rPr>
          <w:b/>
          <w:lang w:val="mk-MK"/>
        </w:rPr>
        <w:lastRenderedPageBreak/>
        <w:t>Содржина</w:t>
      </w:r>
    </w:p>
    <w:p w14:paraId="6645ED21" w14:textId="77777777" w:rsidR="00A93E7E" w:rsidRPr="00A93E7E" w:rsidRDefault="00A93E7E">
      <w:pPr>
        <w:pStyle w:val="TOC1"/>
        <w:tabs>
          <w:tab w:val="right" w:leader="dot" w:pos="9350"/>
        </w:tabs>
        <w:rPr>
          <w:noProof/>
        </w:rPr>
      </w:pPr>
      <w:r w:rsidRPr="00A93E7E">
        <w:rPr>
          <w:lang w:val="mk-MK"/>
        </w:rPr>
        <w:fldChar w:fldCharType="begin"/>
      </w:r>
      <w:r w:rsidRPr="00A93E7E">
        <w:rPr>
          <w:lang w:val="mk-MK"/>
        </w:rPr>
        <w:instrText xml:space="preserve"> TOC \o "1-3" \u </w:instrText>
      </w:r>
      <w:r w:rsidRPr="00A93E7E">
        <w:rPr>
          <w:lang w:val="mk-MK"/>
        </w:rPr>
        <w:fldChar w:fldCharType="separate"/>
      </w:r>
      <w:r w:rsidRPr="00A93E7E">
        <w:rPr>
          <w:noProof/>
          <w:lang w:val="mk-MK"/>
        </w:rPr>
        <w:t>Список со забранети супстанции на WADA</w:t>
      </w:r>
      <w:r w:rsidRPr="00A93E7E">
        <w:rPr>
          <w:noProof/>
        </w:rPr>
        <w:tab/>
      </w:r>
      <w:r w:rsidRPr="00A93E7E">
        <w:rPr>
          <w:noProof/>
        </w:rPr>
        <w:fldChar w:fldCharType="begin"/>
      </w:r>
      <w:r w:rsidRPr="00A93E7E">
        <w:rPr>
          <w:noProof/>
        </w:rPr>
        <w:instrText xml:space="preserve"> PAGEREF _Toc90015524 \h </w:instrText>
      </w:r>
      <w:r w:rsidRPr="00A93E7E">
        <w:rPr>
          <w:noProof/>
        </w:rPr>
      </w:r>
      <w:r w:rsidRPr="00A93E7E">
        <w:rPr>
          <w:noProof/>
        </w:rPr>
        <w:fldChar w:fldCharType="separate"/>
      </w:r>
      <w:r w:rsidRPr="00A93E7E">
        <w:rPr>
          <w:noProof/>
        </w:rPr>
        <w:t>5</w:t>
      </w:r>
      <w:r w:rsidRPr="00A93E7E">
        <w:rPr>
          <w:noProof/>
        </w:rPr>
        <w:fldChar w:fldCharType="end"/>
      </w:r>
    </w:p>
    <w:p w14:paraId="23A7062C" w14:textId="77777777" w:rsidR="00A93E7E" w:rsidRPr="00A93E7E" w:rsidRDefault="00A93E7E">
      <w:pPr>
        <w:pStyle w:val="TOC1"/>
        <w:tabs>
          <w:tab w:val="right" w:leader="dot" w:pos="9350"/>
        </w:tabs>
        <w:rPr>
          <w:noProof/>
        </w:rPr>
      </w:pPr>
      <w:r w:rsidRPr="00A93E7E">
        <w:rPr>
          <w:noProof/>
          <w:lang w:val="mk-MK"/>
        </w:rPr>
        <w:t>Што е Списокот со забранети супстанции на WADA?</w:t>
      </w:r>
      <w:r w:rsidRPr="00A93E7E">
        <w:rPr>
          <w:noProof/>
        </w:rPr>
        <w:tab/>
      </w:r>
      <w:r w:rsidRPr="00A93E7E">
        <w:rPr>
          <w:noProof/>
        </w:rPr>
        <w:fldChar w:fldCharType="begin"/>
      </w:r>
      <w:r w:rsidRPr="00A93E7E">
        <w:rPr>
          <w:noProof/>
        </w:rPr>
        <w:instrText xml:space="preserve"> PAGEREF _Toc90015525 \h </w:instrText>
      </w:r>
      <w:r w:rsidRPr="00A93E7E">
        <w:rPr>
          <w:noProof/>
        </w:rPr>
      </w:r>
      <w:r w:rsidRPr="00A93E7E">
        <w:rPr>
          <w:noProof/>
        </w:rPr>
        <w:fldChar w:fldCharType="separate"/>
      </w:r>
      <w:r w:rsidRPr="00A93E7E">
        <w:rPr>
          <w:noProof/>
        </w:rPr>
        <w:t>5</w:t>
      </w:r>
      <w:r w:rsidRPr="00A93E7E">
        <w:rPr>
          <w:noProof/>
        </w:rPr>
        <w:fldChar w:fldCharType="end"/>
      </w:r>
    </w:p>
    <w:p w14:paraId="59A49123" w14:textId="77777777" w:rsidR="00A93E7E" w:rsidRPr="00A93E7E" w:rsidRDefault="00A93E7E">
      <w:pPr>
        <w:pStyle w:val="TOC1"/>
        <w:tabs>
          <w:tab w:val="right" w:leader="dot" w:pos="9350"/>
        </w:tabs>
        <w:rPr>
          <w:noProof/>
        </w:rPr>
      </w:pPr>
      <w:r w:rsidRPr="00A93E7E">
        <w:rPr>
          <w:noProof/>
          <w:lang w:val="mk-MK"/>
        </w:rPr>
        <w:t>Која е мојата одговорност во однос на  Списокот со забранети супстанции?</w:t>
      </w:r>
      <w:r w:rsidRPr="00A93E7E">
        <w:rPr>
          <w:noProof/>
        </w:rPr>
        <w:tab/>
      </w:r>
      <w:r w:rsidRPr="00A93E7E">
        <w:rPr>
          <w:noProof/>
        </w:rPr>
        <w:fldChar w:fldCharType="begin"/>
      </w:r>
      <w:r w:rsidRPr="00A93E7E">
        <w:rPr>
          <w:noProof/>
        </w:rPr>
        <w:instrText xml:space="preserve"> PAGEREF _Toc90015526 \h </w:instrText>
      </w:r>
      <w:r w:rsidRPr="00A93E7E">
        <w:rPr>
          <w:noProof/>
        </w:rPr>
      </w:r>
      <w:r w:rsidRPr="00A93E7E">
        <w:rPr>
          <w:noProof/>
        </w:rPr>
        <w:fldChar w:fldCharType="separate"/>
      </w:r>
      <w:r w:rsidRPr="00A93E7E">
        <w:rPr>
          <w:noProof/>
        </w:rPr>
        <w:t>5</w:t>
      </w:r>
      <w:r w:rsidRPr="00A93E7E">
        <w:rPr>
          <w:noProof/>
        </w:rPr>
        <w:fldChar w:fldCharType="end"/>
      </w:r>
    </w:p>
    <w:p w14:paraId="1960CCAD" w14:textId="77777777" w:rsidR="00A93E7E" w:rsidRPr="00A93E7E" w:rsidRDefault="00A93E7E">
      <w:pPr>
        <w:pStyle w:val="TOC1"/>
        <w:tabs>
          <w:tab w:val="right" w:leader="dot" w:pos="9350"/>
        </w:tabs>
        <w:rPr>
          <w:noProof/>
        </w:rPr>
      </w:pPr>
      <w:r w:rsidRPr="00A93E7E">
        <w:rPr>
          <w:noProof/>
          <w:lang w:val="mk-MK"/>
        </w:rPr>
        <w:t>Која е разликата помеѓу супстанциите кои се забранети при натпреварување и оние кои се забранети во секое време?</w:t>
      </w:r>
      <w:r w:rsidRPr="00A93E7E">
        <w:rPr>
          <w:noProof/>
        </w:rPr>
        <w:tab/>
      </w:r>
      <w:r w:rsidRPr="00A93E7E">
        <w:rPr>
          <w:noProof/>
        </w:rPr>
        <w:fldChar w:fldCharType="begin"/>
      </w:r>
      <w:r w:rsidRPr="00A93E7E">
        <w:rPr>
          <w:noProof/>
        </w:rPr>
        <w:instrText xml:space="preserve"> PAGEREF _Toc90015527 \h </w:instrText>
      </w:r>
      <w:r w:rsidRPr="00A93E7E">
        <w:rPr>
          <w:noProof/>
        </w:rPr>
      </w:r>
      <w:r w:rsidRPr="00A93E7E">
        <w:rPr>
          <w:noProof/>
        </w:rPr>
        <w:fldChar w:fldCharType="separate"/>
      </w:r>
      <w:r w:rsidRPr="00A93E7E">
        <w:rPr>
          <w:noProof/>
        </w:rPr>
        <w:t>5</w:t>
      </w:r>
      <w:r w:rsidRPr="00A93E7E">
        <w:rPr>
          <w:noProof/>
        </w:rPr>
        <w:fldChar w:fldCharType="end"/>
      </w:r>
    </w:p>
    <w:p w14:paraId="3198BDF9" w14:textId="77777777" w:rsidR="00A93E7E" w:rsidRPr="00A93E7E" w:rsidRDefault="00A93E7E">
      <w:pPr>
        <w:pStyle w:val="TOC1"/>
        <w:tabs>
          <w:tab w:val="right" w:leader="dot" w:pos="9350"/>
        </w:tabs>
        <w:rPr>
          <w:noProof/>
        </w:rPr>
      </w:pPr>
      <w:r w:rsidRPr="00A93E7E">
        <w:rPr>
          <w:noProof/>
          <w:lang w:val="mk-MK"/>
        </w:rPr>
        <w:t>Што е утврдена супстанција или метод?</w:t>
      </w:r>
      <w:r w:rsidRPr="00A93E7E">
        <w:rPr>
          <w:noProof/>
        </w:rPr>
        <w:tab/>
      </w:r>
      <w:r w:rsidRPr="00A93E7E">
        <w:rPr>
          <w:noProof/>
        </w:rPr>
        <w:fldChar w:fldCharType="begin"/>
      </w:r>
      <w:r w:rsidRPr="00A93E7E">
        <w:rPr>
          <w:noProof/>
        </w:rPr>
        <w:instrText xml:space="preserve"> PAGEREF _Toc90015528 \h </w:instrText>
      </w:r>
      <w:r w:rsidRPr="00A93E7E">
        <w:rPr>
          <w:noProof/>
        </w:rPr>
      </w:r>
      <w:r w:rsidRPr="00A93E7E">
        <w:rPr>
          <w:noProof/>
        </w:rPr>
        <w:fldChar w:fldCharType="separate"/>
      </w:r>
      <w:r w:rsidRPr="00A93E7E">
        <w:rPr>
          <w:noProof/>
        </w:rPr>
        <w:t>6</w:t>
      </w:r>
      <w:r w:rsidRPr="00A93E7E">
        <w:rPr>
          <w:noProof/>
        </w:rPr>
        <w:fldChar w:fldCharType="end"/>
      </w:r>
    </w:p>
    <w:p w14:paraId="4BBCCAFB" w14:textId="77777777" w:rsidR="00A93E7E" w:rsidRPr="00A93E7E" w:rsidRDefault="00A93E7E">
      <w:pPr>
        <w:pStyle w:val="TOC1"/>
        <w:tabs>
          <w:tab w:val="right" w:leader="dot" w:pos="9350"/>
        </w:tabs>
        <w:rPr>
          <w:noProof/>
        </w:rPr>
      </w:pPr>
      <w:r w:rsidRPr="00A93E7E">
        <w:rPr>
          <w:noProof/>
          <w:lang w:val="mk-MK"/>
        </w:rPr>
        <w:t>Што е супстанца за злоупотреба?</w:t>
      </w:r>
      <w:r w:rsidRPr="00A93E7E">
        <w:rPr>
          <w:noProof/>
        </w:rPr>
        <w:tab/>
      </w:r>
      <w:r w:rsidRPr="00A93E7E">
        <w:rPr>
          <w:noProof/>
        </w:rPr>
        <w:fldChar w:fldCharType="begin"/>
      </w:r>
      <w:r w:rsidRPr="00A93E7E">
        <w:rPr>
          <w:noProof/>
        </w:rPr>
        <w:instrText xml:space="preserve"> PAGEREF _Toc90015529 \h </w:instrText>
      </w:r>
      <w:r w:rsidRPr="00A93E7E">
        <w:rPr>
          <w:noProof/>
        </w:rPr>
      </w:r>
      <w:r w:rsidRPr="00A93E7E">
        <w:rPr>
          <w:noProof/>
        </w:rPr>
        <w:fldChar w:fldCharType="separate"/>
      </w:r>
      <w:r w:rsidRPr="00A93E7E">
        <w:rPr>
          <w:noProof/>
        </w:rPr>
        <w:t>6</w:t>
      </w:r>
      <w:r w:rsidRPr="00A93E7E">
        <w:rPr>
          <w:noProof/>
        </w:rPr>
        <w:fldChar w:fldCharType="end"/>
      </w:r>
    </w:p>
    <w:p w14:paraId="24C3CAA3" w14:textId="77777777" w:rsidR="00A93E7E" w:rsidRPr="00A93E7E" w:rsidRDefault="00A93E7E">
      <w:pPr>
        <w:pStyle w:val="TOC1"/>
        <w:tabs>
          <w:tab w:val="right" w:leader="dot" w:pos="9350"/>
        </w:tabs>
        <w:rPr>
          <w:noProof/>
        </w:rPr>
      </w:pPr>
      <w:r w:rsidRPr="00A93E7E">
        <w:rPr>
          <w:noProof/>
          <w:lang w:val="mk-MK"/>
        </w:rPr>
        <w:t>Дали се забранети интравенозните инфузии?</w:t>
      </w:r>
      <w:r w:rsidRPr="00A93E7E">
        <w:rPr>
          <w:noProof/>
        </w:rPr>
        <w:tab/>
      </w:r>
      <w:r w:rsidRPr="00A93E7E">
        <w:rPr>
          <w:noProof/>
        </w:rPr>
        <w:fldChar w:fldCharType="begin"/>
      </w:r>
      <w:r w:rsidRPr="00A93E7E">
        <w:rPr>
          <w:noProof/>
        </w:rPr>
        <w:instrText xml:space="preserve"> PAGEREF _Toc90015530 \h </w:instrText>
      </w:r>
      <w:r w:rsidRPr="00A93E7E">
        <w:rPr>
          <w:noProof/>
        </w:rPr>
      </w:r>
      <w:r w:rsidRPr="00A93E7E">
        <w:rPr>
          <w:noProof/>
        </w:rPr>
        <w:fldChar w:fldCharType="separate"/>
      </w:r>
      <w:r w:rsidRPr="00A93E7E">
        <w:rPr>
          <w:noProof/>
        </w:rPr>
        <w:t>6</w:t>
      </w:r>
      <w:r w:rsidRPr="00A93E7E">
        <w:rPr>
          <w:noProof/>
        </w:rPr>
        <w:fldChar w:fldCharType="end"/>
      </w:r>
    </w:p>
    <w:p w14:paraId="0641A5B0" w14:textId="77777777" w:rsidR="00A93E7E" w:rsidRPr="00A93E7E" w:rsidRDefault="00A93E7E">
      <w:pPr>
        <w:pStyle w:val="TOC1"/>
        <w:tabs>
          <w:tab w:val="right" w:leader="dot" w:pos="9350"/>
        </w:tabs>
        <w:rPr>
          <w:noProof/>
        </w:rPr>
      </w:pPr>
      <w:r w:rsidRPr="00A93E7E">
        <w:rPr>
          <w:noProof/>
          <w:lang w:val="mk-MK"/>
        </w:rPr>
        <w:t>Дали забранетите супстанции можат да бидат присутни во вообичаените лекови?</w:t>
      </w:r>
      <w:r w:rsidRPr="00A93E7E">
        <w:rPr>
          <w:noProof/>
        </w:rPr>
        <w:tab/>
      </w:r>
      <w:r w:rsidRPr="00A93E7E">
        <w:rPr>
          <w:noProof/>
        </w:rPr>
        <w:fldChar w:fldCharType="begin"/>
      </w:r>
      <w:r w:rsidRPr="00A93E7E">
        <w:rPr>
          <w:noProof/>
        </w:rPr>
        <w:instrText xml:space="preserve"> PAGEREF _Toc90015531 \h </w:instrText>
      </w:r>
      <w:r w:rsidRPr="00A93E7E">
        <w:rPr>
          <w:noProof/>
        </w:rPr>
      </w:r>
      <w:r w:rsidRPr="00A93E7E">
        <w:rPr>
          <w:noProof/>
        </w:rPr>
        <w:fldChar w:fldCharType="separate"/>
      </w:r>
      <w:r w:rsidRPr="00A93E7E">
        <w:rPr>
          <w:noProof/>
        </w:rPr>
        <w:t>7</w:t>
      </w:r>
      <w:r w:rsidRPr="00A93E7E">
        <w:rPr>
          <w:noProof/>
        </w:rPr>
        <w:fldChar w:fldCharType="end"/>
      </w:r>
    </w:p>
    <w:p w14:paraId="1F7DF594" w14:textId="77777777" w:rsidR="00A93E7E" w:rsidRPr="00A93E7E" w:rsidRDefault="00A93E7E">
      <w:pPr>
        <w:pStyle w:val="TOC1"/>
        <w:tabs>
          <w:tab w:val="right" w:leader="dot" w:pos="9350"/>
        </w:tabs>
        <w:rPr>
          <w:noProof/>
        </w:rPr>
      </w:pPr>
      <w:r w:rsidRPr="00A93E7E">
        <w:rPr>
          <w:noProof/>
          <w:lang w:val="mk-MK"/>
        </w:rPr>
        <w:t>Дали забранетите супстанции можат да бидат присутни во додатоците во исхраната?</w:t>
      </w:r>
      <w:r w:rsidRPr="00A93E7E">
        <w:rPr>
          <w:noProof/>
        </w:rPr>
        <w:tab/>
      </w:r>
      <w:r w:rsidRPr="00A93E7E">
        <w:rPr>
          <w:noProof/>
        </w:rPr>
        <w:fldChar w:fldCharType="begin"/>
      </w:r>
      <w:r w:rsidRPr="00A93E7E">
        <w:rPr>
          <w:noProof/>
        </w:rPr>
        <w:instrText xml:space="preserve"> PAGEREF _Toc90015532 \h </w:instrText>
      </w:r>
      <w:r w:rsidRPr="00A93E7E">
        <w:rPr>
          <w:noProof/>
        </w:rPr>
      </w:r>
      <w:r w:rsidRPr="00A93E7E">
        <w:rPr>
          <w:noProof/>
        </w:rPr>
        <w:fldChar w:fldCharType="separate"/>
      </w:r>
      <w:r w:rsidRPr="00A93E7E">
        <w:rPr>
          <w:noProof/>
        </w:rPr>
        <w:t>7</w:t>
      </w:r>
      <w:r w:rsidRPr="00A93E7E">
        <w:rPr>
          <w:noProof/>
        </w:rPr>
        <w:fldChar w:fldCharType="end"/>
      </w:r>
    </w:p>
    <w:p w14:paraId="3E4301C9" w14:textId="77777777" w:rsidR="00A93E7E" w:rsidRPr="00A93E7E" w:rsidRDefault="00A93E7E">
      <w:pPr>
        <w:pStyle w:val="TOC1"/>
        <w:tabs>
          <w:tab w:val="right" w:leader="dot" w:pos="9350"/>
        </w:tabs>
        <w:rPr>
          <w:noProof/>
        </w:rPr>
      </w:pPr>
      <w:r w:rsidRPr="00A93E7E">
        <w:rPr>
          <w:noProof/>
          <w:lang w:val="mk-MK"/>
        </w:rPr>
        <w:t>Што треба да направам ако морам да земам некој лек или додаток на исхрана?</w:t>
      </w:r>
      <w:r w:rsidRPr="00A93E7E">
        <w:rPr>
          <w:noProof/>
        </w:rPr>
        <w:tab/>
      </w:r>
      <w:r w:rsidRPr="00A93E7E">
        <w:rPr>
          <w:noProof/>
        </w:rPr>
        <w:fldChar w:fldCharType="begin"/>
      </w:r>
      <w:r w:rsidRPr="00A93E7E">
        <w:rPr>
          <w:noProof/>
        </w:rPr>
        <w:instrText xml:space="preserve"> PAGEREF _Toc90015533 \h </w:instrText>
      </w:r>
      <w:r w:rsidRPr="00A93E7E">
        <w:rPr>
          <w:noProof/>
        </w:rPr>
      </w:r>
      <w:r w:rsidRPr="00A93E7E">
        <w:rPr>
          <w:noProof/>
        </w:rPr>
        <w:fldChar w:fldCharType="separate"/>
      </w:r>
      <w:r w:rsidRPr="00A93E7E">
        <w:rPr>
          <w:noProof/>
        </w:rPr>
        <w:t>8</w:t>
      </w:r>
      <w:r w:rsidRPr="00A93E7E">
        <w:rPr>
          <w:noProof/>
        </w:rPr>
        <w:fldChar w:fldCharType="end"/>
      </w:r>
    </w:p>
    <w:p w14:paraId="2BA85FC0" w14:textId="77777777" w:rsidR="00A93E7E" w:rsidRPr="00A93E7E" w:rsidRDefault="00A93E7E">
      <w:pPr>
        <w:pStyle w:val="TOC1"/>
        <w:tabs>
          <w:tab w:val="right" w:leader="dot" w:pos="9350"/>
        </w:tabs>
        <w:rPr>
          <w:noProof/>
        </w:rPr>
      </w:pPr>
      <w:r w:rsidRPr="00A93E7E">
        <w:rPr>
          <w:noProof/>
          <w:lang w:val="mk-MK"/>
        </w:rPr>
        <w:t>Што да правам ако сум повреден или болен и морам да земам лекови на Списокот на забранети супстанции?</w:t>
      </w:r>
      <w:r w:rsidRPr="00A93E7E">
        <w:rPr>
          <w:noProof/>
        </w:rPr>
        <w:tab/>
      </w:r>
      <w:r w:rsidRPr="00A93E7E">
        <w:rPr>
          <w:noProof/>
        </w:rPr>
        <w:fldChar w:fldCharType="begin"/>
      </w:r>
      <w:r w:rsidRPr="00A93E7E">
        <w:rPr>
          <w:noProof/>
        </w:rPr>
        <w:instrText xml:space="preserve"> PAGEREF _Toc90015534 \h </w:instrText>
      </w:r>
      <w:r w:rsidRPr="00A93E7E">
        <w:rPr>
          <w:noProof/>
        </w:rPr>
      </w:r>
      <w:r w:rsidRPr="00A93E7E">
        <w:rPr>
          <w:noProof/>
        </w:rPr>
        <w:fldChar w:fldCharType="separate"/>
      </w:r>
      <w:r w:rsidRPr="00A93E7E">
        <w:rPr>
          <w:noProof/>
        </w:rPr>
        <w:t>8</w:t>
      </w:r>
      <w:r w:rsidRPr="00A93E7E">
        <w:rPr>
          <w:noProof/>
        </w:rPr>
        <w:fldChar w:fldCharType="end"/>
      </w:r>
    </w:p>
    <w:p w14:paraId="756E1985" w14:textId="77777777" w:rsidR="00A93E7E" w:rsidRPr="00A93E7E" w:rsidRDefault="00A93E7E">
      <w:pPr>
        <w:pStyle w:val="TOC1"/>
        <w:tabs>
          <w:tab w:val="right" w:leader="dot" w:pos="9350"/>
        </w:tabs>
        <w:rPr>
          <w:noProof/>
        </w:rPr>
      </w:pPr>
      <w:r w:rsidRPr="00A93E7E">
        <w:rPr>
          <w:noProof/>
          <w:lang w:val="mk-MK"/>
        </w:rPr>
        <w:t>Каде можам да дознаам повеќе за Списокот на забранети супстанции на WADA?</w:t>
      </w:r>
      <w:r w:rsidRPr="00A93E7E">
        <w:rPr>
          <w:noProof/>
        </w:rPr>
        <w:tab/>
      </w:r>
      <w:r w:rsidRPr="00A93E7E">
        <w:rPr>
          <w:noProof/>
        </w:rPr>
        <w:fldChar w:fldCharType="begin"/>
      </w:r>
      <w:r w:rsidRPr="00A93E7E">
        <w:rPr>
          <w:noProof/>
        </w:rPr>
        <w:instrText xml:space="preserve"> PAGEREF _Toc90015535 \h </w:instrText>
      </w:r>
      <w:r w:rsidRPr="00A93E7E">
        <w:rPr>
          <w:noProof/>
        </w:rPr>
      </w:r>
      <w:r w:rsidRPr="00A93E7E">
        <w:rPr>
          <w:noProof/>
        </w:rPr>
        <w:fldChar w:fldCharType="separate"/>
      </w:r>
      <w:r w:rsidRPr="00A93E7E">
        <w:rPr>
          <w:noProof/>
        </w:rPr>
        <w:t>8</w:t>
      </w:r>
      <w:r w:rsidRPr="00A93E7E">
        <w:rPr>
          <w:noProof/>
        </w:rPr>
        <w:fldChar w:fldCharType="end"/>
      </w:r>
    </w:p>
    <w:p w14:paraId="1BD5FC2E" w14:textId="77777777" w:rsidR="00A93E7E" w:rsidRPr="00A93E7E" w:rsidRDefault="00A93E7E">
      <w:pPr>
        <w:pStyle w:val="TOC1"/>
        <w:tabs>
          <w:tab w:val="right" w:leader="dot" w:pos="9350"/>
        </w:tabs>
        <w:rPr>
          <w:noProof/>
        </w:rPr>
      </w:pPr>
      <w:r w:rsidRPr="00A93E7E">
        <w:rPr>
          <w:noProof/>
          <w:lang w:val="mk-MK"/>
        </w:rPr>
        <w:t>Исклучоци заради терапевтска употреба</w:t>
      </w:r>
      <w:r w:rsidRPr="00A93E7E">
        <w:rPr>
          <w:noProof/>
        </w:rPr>
        <w:tab/>
      </w:r>
      <w:r w:rsidRPr="00A93E7E">
        <w:rPr>
          <w:noProof/>
        </w:rPr>
        <w:fldChar w:fldCharType="begin"/>
      </w:r>
      <w:r w:rsidRPr="00A93E7E">
        <w:rPr>
          <w:noProof/>
        </w:rPr>
        <w:instrText xml:space="preserve"> PAGEREF _Toc90015536 \h </w:instrText>
      </w:r>
      <w:r w:rsidRPr="00A93E7E">
        <w:rPr>
          <w:noProof/>
        </w:rPr>
      </w:r>
      <w:r w:rsidRPr="00A93E7E">
        <w:rPr>
          <w:noProof/>
        </w:rPr>
        <w:fldChar w:fldCharType="separate"/>
      </w:r>
      <w:r w:rsidRPr="00A93E7E">
        <w:rPr>
          <w:noProof/>
        </w:rPr>
        <w:t>8</w:t>
      </w:r>
      <w:r w:rsidRPr="00A93E7E">
        <w:rPr>
          <w:noProof/>
        </w:rPr>
        <w:fldChar w:fldCharType="end"/>
      </w:r>
    </w:p>
    <w:p w14:paraId="7B3823BC" w14:textId="77777777" w:rsidR="00A93E7E" w:rsidRPr="00A93E7E" w:rsidRDefault="00A93E7E">
      <w:pPr>
        <w:pStyle w:val="TOC1"/>
        <w:tabs>
          <w:tab w:val="right" w:leader="dot" w:pos="9350"/>
        </w:tabs>
        <w:rPr>
          <w:noProof/>
        </w:rPr>
      </w:pPr>
      <w:r w:rsidRPr="00A93E7E">
        <w:rPr>
          <w:noProof/>
          <w:lang w:val="mk-MK"/>
        </w:rPr>
        <w:t>Што е исклучок заради терапевтска употреба (TUE)?</w:t>
      </w:r>
      <w:r w:rsidRPr="00A93E7E">
        <w:rPr>
          <w:noProof/>
        </w:rPr>
        <w:tab/>
      </w:r>
      <w:r w:rsidRPr="00A93E7E">
        <w:rPr>
          <w:noProof/>
        </w:rPr>
        <w:fldChar w:fldCharType="begin"/>
      </w:r>
      <w:r w:rsidRPr="00A93E7E">
        <w:rPr>
          <w:noProof/>
        </w:rPr>
        <w:instrText xml:space="preserve"> PAGEREF _Toc90015537 \h </w:instrText>
      </w:r>
      <w:r w:rsidRPr="00A93E7E">
        <w:rPr>
          <w:noProof/>
        </w:rPr>
      </w:r>
      <w:r w:rsidRPr="00A93E7E">
        <w:rPr>
          <w:noProof/>
        </w:rPr>
        <w:fldChar w:fldCharType="separate"/>
      </w:r>
      <w:r w:rsidRPr="00A93E7E">
        <w:rPr>
          <w:noProof/>
        </w:rPr>
        <w:t>8</w:t>
      </w:r>
      <w:r w:rsidRPr="00A93E7E">
        <w:rPr>
          <w:noProof/>
        </w:rPr>
        <w:fldChar w:fldCharType="end"/>
      </w:r>
    </w:p>
    <w:p w14:paraId="33BFD7E3" w14:textId="77777777" w:rsidR="00A93E7E" w:rsidRPr="00A93E7E" w:rsidRDefault="00A93E7E">
      <w:pPr>
        <w:pStyle w:val="TOC1"/>
        <w:tabs>
          <w:tab w:val="right" w:leader="dot" w:pos="9350"/>
        </w:tabs>
        <w:rPr>
          <w:noProof/>
        </w:rPr>
      </w:pPr>
      <w:r w:rsidRPr="00A93E7E">
        <w:rPr>
          <w:noProof/>
          <w:lang w:val="mk-MK"/>
        </w:rPr>
        <w:t>Кога треба да аплицирам за TUE?</w:t>
      </w:r>
      <w:r w:rsidRPr="00A93E7E">
        <w:rPr>
          <w:noProof/>
        </w:rPr>
        <w:tab/>
      </w:r>
      <w:r w:rsidRPr="00A93E7E">
        <w:rPr>
          <w:noProof/>
        </w:rPr>
        <w:fldChar w:fldCharType="begin"/>
      </w:r>
      <w:r w:rsidRPr="00A93E7E">
        <w:rPr>
          <w:noProof/>
        </w:rPr>
        <w:instrText xml:space="preserve"> PAGEREF _Toc90015538 \h </w:instrText>
      </w:r>
      <w:r w:rsidRPr="00A93E7E">
        <w:rPr>
          <w:noProof/>
        </w:rPr>
      </w:r>
      <w:r w:rsidRPr="00A93E7E">
        <w:rPr>
          <w:noProof/>
        </w:rPr>
        <w:fldChar w:fldCharType="separate"/>
      </w:r>
      <w:r w:rsidRPr="00A93E7E">
        <w:rPr>
          <w:noProof/>
        </w:rPr>
        <w:t>9</w:t>
      </w:r>
      <w:r w:rsidRPr="00A93E7E">
        <w:rPr>
          <w:noProof/>
        </w:rPr>
        <w:fldChar w:fldCharType="end"/>
      </w:r>
    </w:p>
    <w:p w14:paraId="61C9EB37" w14:textId="77777777" w:rsidR="00A93E7E" w:rsidRPr="00A93E7E" w:rsidRDefault="00A93E7E">
      <w:pPr>
        <w:pStyle w:val="TOC1"/>
        <w:tabs>
          <w:tab w:val="right" w:leader="dot" w:pos="9350"/>
        </w:tabs>
        <w:rPr>
          <w:noProof/>
        </w:rPr>
      </w:pPr>
      <w:r w:rsidRPr="00A93E7E">
        <w:rPr>
          <w:noProof/>
          <w:lang w:val="mk-MK"/>
        </w:rPr>
        <w:t>Кои се критериумите за доделување TUE?</w:t>
      </w:r>
      <w:r w:rsidRPr="00A93E7E">
        <w:rPr>
          <w:noProof/>
        </w:rPr>
        <w:tab/>
      </w:r>
      <w:r w:rsidRPr="00A93E7E">
        <w:rPr>
          <w:noProof/>
        </w:rPr>
        <w:fldChar w:fldCharType="begin"/>
      </w:r>
      <w:r w:rsidRPr="00A93E7E">
        <w:rPr>
          <w:noProof/>
        </w:rPr>
        <w:instrText xml:space="preserve"> PAGEREF _Toc90015539 \h </w:instrText>
      </w:r>
      <w:r w:rsidRPr="00A93E7E">
        <w:rPr>
          <w:noProof/>
        </w:rPr>
      </w:r>
      <w:r w:rsidRPr="00A93E7E">
        <w:rPr>
          <w:noProof/>
        </w:rPr>
        <w:fldChar w:fldCharType="separate"/>
      </w:r>
      <w:r w:rsidRPr="00A93E7E">
        <w:rPr>
          <w:noProof/>
        </w:rPr>
        <w:t>9</w:t>
      </w:r>
      <w:r w:rsidRPr="00A93E7E">
        <w:rPr>
          <w:noProof/>
        </w:rPr>
        <w:fldChar w:fldCharType="end"/>
      </w:r>
    </w:p>
    <w:p w14:paraId="1A518F53" w14:textId="77777777" w:rsidR="00A93E7E" w:rsidRPr="00A93E7E" w:rsidRDefault="00A93E7E">
      <w:pPr>
        <w:pStyle w:val="TOC1"/>
        <w:tabs>
          <w:tab w:val="right" w:leader="dot" w:pos="9350"/>
        </w:tabs>
        <w:rPr>
          <w:noProof/>
        </w:rPr>
      </w:pPr>
      <w:r w:rsidRPr="00A93E7E">
        <w:rPr>
          <w:noProof/>
          <w:lang w:val="mk-MK"/>
        </w:rPr>
        <w:t>Што ако имам состојба за која е потребна итна медицинска помош?</w:t>
      </w:r>
      <w:r w:rsidRPr="00A93E7E">
        <w:rPr>
          <w:noProof/>
        </w:rPr>
        <w:tab/>
      </w:r>
      <w:r w:rsidRPr="00A93E7E">
        <w:rPr>
          <w:noProof/>
        </w:rPr>
        <w:fldChar w:fldCharType="begin"/>
      </w:r>
      <w:r w:rsidRPr="00A93E7E">
        <w:rPr>
          <w:noProof/>
        </w:rPr>
        <w:instrText xml:space="preserve"> PAGEREF _Toc90015540 \h </w:instrText>
      </w:r>
      <w:r w:rsidRPr="00A93E7E">
        <w:rPr>
          <w:noProof/>
        </w:rPr>
      </w:r>
      <w:r w:rsidRPr="00A93E7E">
        <w:rPr>
          <w:noProof/>
        </w:rPr>
        <w:fldChar w:fldCharType="separate"/>
      </w:r>
      <w:r w:rsidRPr="00A93E7E">
        <w:rPr>
          <w:noProof/>
        </w:rPr>
        <w:t>9</w:t>
      </w:r>
      <w:r w:rsidRPr="00A93E7E">
        <w:rPr>
          <w:noProof/>
        </w:rPr>
        <w:fldChar w:fldCharType="end"/>
      </w:r>
    </w:p>
    <w:p w14:paraId="45F41DAC" w14:textId="77777777" w:rsidR="00A93E7E" w:rsidRPr="00A93E7E" w:rsidRDefault="00A93E7E">
      <w:pPr>
        <w:pStyle w:val="TOC1"/>
        <w:tabs>
          <w:tab w:val="right" w:leader="dot" w:pos="9350"/>
        </w:tabs>
        <w:rPr>
          <w:noProof/>
        </w:rPr>
      </w:pPr>
      <w:r w:rsidRPr="00A93E7E">
        <w:rPr>
          <w:noProof/>
          <w:lang w:val="mk-MK"/>
        </w:rPr>
        <w:t>Што ако сум користел супстанција надвор од натпреварување што е забранета само при натпреварување?</w:t>
      </w:r>
      <w:r w:rsidRPr="00A93E7E">
        <w:rPr>
          <w:noProof/>
        </w:rPr>
        <w:tab/>
      </w:r>
      <w:r w:rsidRPr="00A93E7E">
        <w:rPr>
          <w:noProof/>
        </w:rPr>
        <w:fldChar w:fldCharType="begin"/>
      </w:r>
      <w:r w:rsidRPr="00A93E7E">
        <w:rPr>
          <w:noProof/>
        </w:rPr>
        <w:instrText xml:space="preserve"> PAGEREF _Toc90015541 \h </w:instrText>
      </w:r>
      <w:r w:rsidRPr="00A93E7E">
        <w:rPr>
          <w:noProof/>
        </w:rPr>
      </w:r>
      <w:r w:rsidRPr="00A93E7E">
        <w:rPr>
          <w:noProof/>
        </w:rPr>
        <w:fldChar w:fldCharType="separate"/>
      </w:r>
      <w:r w:rsidRPr="00A93E7E">
        <w:rPr>
          <w:noProof/>
        </w:rPr>
        <w:t>10</w:t>
      </w:r>
      <w:r w:rsidRPr="00A93E7E">
        <w:rPr>
          <w:noProof/>
        </w:rPr>
        <w:fldChar w:fldCharType="end"/>
      </w:r>
    </w:p>
    <w:p w14:paraId="41232401" w14:textId="77777777" w:rsidR="00A93E7E" w:rsidRPr="00A93E7E" w:rsidRDefault="00A93E7E">
      <w:pPr>
        <w:pStyle w:val="TOC1"/>
        <w:tabs>
          <w:tab w:val="right" w:leader="dot" w:pos="9350"/>
        </w:tabs>
        <w:rPr>
          <w:noProof/>
        </w:rPr>
      </w:pPr>
      <w:r w:rsidRPr="00A93E7E">
        <w:rPr>
          <w:noProof/>
          <w:lang w:val="mk-MK"/>
        </w:rPr>
        <w:t>Дали има други исклучоци каде што можам да добијам ретроактивен TUE?</w:t>
      </w:r>
      <w:r w:rsidRPr="00A93E7E">
        <w:rPr>
          <w:noProof/>
        </w:rPr>
        <w:tab/>
      </w:r>
      <w:r w:rsidRPr="00A93E7E">
        <w:rPr>
          <w:noProof/>
        </w:rPr>
        <w:fldChar w:fldCharType="begin"/>
      </w:r>
      <w:r w:rsidRPr="00A93E7E">
        <w:rPr>
          <w:noProof/>
        </w:rPr>
        <w:instrText xml:space="preserve"> PAGEREF _Toc90015542 \h </w:instrText>
      </w:r>
      <w:r w:rsidRPr="00A93E7E">
        <w:rPr>
          <w:noProof/>
        </w:rPr>
      </w:r>
      <w:r w:rsidRPr="00A93E7E">
        <w:rPr>
          <w:noProof/>
        </w:rPr>
        <w:fldChar w:fldCharType="separate"/>
      </w:r>
      <w:r w:rsidRPr="00A93E7E">
        <w:rPr>
          <w:noProof/>
        </w:rPr>
        <w:t>10</w:t>
      </w:r>
      <w:r w:rsidRPr="00A93E7E">
        <w:rPr>
          <w:noProof/>
        </w:rPr>
        <w:fldChar w:fldCharType="end"/>
      </w:r>
    </w:p>
    <w:p w14:paraId="7C291001" w14:textId="77777777" w:rsidR="00A93E7E" w:rsidRPr="00A93E7E" w:rsidRDefault="00A93E7E">
      <w:pPr>
        <w:pStyle w:val="TOC1"/>
        <w:tabs>
          <w:tab w:val="right" w:leader="dot" w:pos="9350"/>
        </w:tabs>
        <w:rPr>
          <w:noProof/>
        </w:rPr>
      </w:pPr>
      <w:r w:rsidRPr="00A93E7E">
        <w:rPr>
          <w:noProof/>
          <w:lang w:val="mk-MK"/>
        </w:rPr>
        <w:t>Како да добијам TUE?</w:t>
      </w:r>
      <w:r w:rsidRPr="00A93E7E">
        <w:rPr>
          <w:noProof/>
        </w:rPr>
        <w:tab/>
      </w:r>
      <w:r w:rsidRPr="00A93E7E">
        <w:rPr>
          <w:noProof/>
        </w:rPr>
        <w:fldChar w:fldCharType="begin"/>
      </w:r>
      <w:r w:rsidRPr="00A93E7E">
        <w:rPr>
          <w:noProof/>
        </w:rPr>
        <w:instrText xml:space="preserve"> PAGEREF _Toc90015543 \h </w:instrText>
      </w:r>
      <w:r w:rsidRPr="00A93E7E">
        <w:rPr>
          <w:noProof/>
        </w:rPr>
      </w:r>
      <w:r w:rsidRPr="00A93E7E">
        <w:rPr>
          <w:noProof/>
        </w:rPr>
        <w:fldChar w:fldCharType="separate"/>
      </w:r>
      <w:r w:rsidRPr="00A93E7E">
        <w:rPr>
          <w:noProof/>
        </w:rPr>
        <w:t>10</w:t>
      </w:r>
      <w:r w:rsidRPr="00A93E7E">
        <w:rPr>
          <w:noProof/>
        </w:rPr>
        <w:fldChar w:fldCharType="end"/>
      </w:r>
    </w:p>
    <w:p w14:paraId="4E57E7CE" w14:textId="77777777" w:rsidR="00A93E7E" w:rsidRPr="00A93E7E" w:rsidRDefault="00A93E7E">
      <w:pPr>
        <w:pStyle w:val="TOC1"/>
        <w:tabs>
          <w:tab w:val="right" w:leader="dot" w:pos="9350"/>
        </w:tabs>
        <w:rPr>
          <w:noProof/>
        </w:rPr>
      </w:pPr>
      <w:r w:rsidRPr="00A93E7E">
        <w:rPr>
          <w:noProof/>
          <w:lang w:val="mk-MK"/>
        </w:rPr>
        <w:t>Ќе играм на меѓународен пријателски натпревар за млади и ми треба TUE. Каде треба да аплицирам за TUE?</w:t>
      </w:r>
      <w:r w:rsidRPr="00A93E7E">
        <w:rPr>
          <w:noProof/>
        </w:rPr>
        <w:tab/>
      </w:r>
      <w:r w:rsidRPr="00A93E7E">
        <w:rPr>
          <w:noProof/>
        </w:rPr>
        <w:fldChar w:fldCharType="begin"/>
      </w:r>
      <w:r w:rsidRPr="00A93E7E">
        <w:rPr>
          <w:noProof/>
        </w:rPr>
        <w:instrText xml:space="preserve"> PAGEREF _Toc90015544 \h </w:instrText>
      </w:r>
      <w:r w:rsidRPr="00A93E7E">
        <w:rPr>
          <w:noProof/>
        </w:rPr>
      </w:r>
      <w:r w:rsidRPr="00A93E7E">
        <w:rPr>
          <w:noProof/>
        </w:rPr>
        <w:fldChar w:fldCharType="separate"/>
      </w:r>
      <w:r w:rsidRPr="00A93E7E">
        <w:rPr>
          <w:noProof/>
        </w:rPr>
        <w:t>11</w:t>
      </w:r>
      <w:r w:rsidRPr="00A93E7E">
        <w:rPr>
          <w:noProof/>
        </w:rPr>
        <w:fldChar w:fldCharType="end"/>
      </w:r>
    </w:p>
    <w:p w14:paraId="1D64A3FA" w14:textId="77777777" w:rsidR="00A93E7E" w:rsidRPr="00A93E7E" w:rsidRDefault="00A93E7E">
      <w:pPr>
        <w:pStyle w:val="TOC1"/>
        <w:tabs>
          <w:tab w:val="right" w:leader="dot" w:pos="9350"/>
        </w:tabs>
        <w:rPr>
          <w:noProof/>
        </w:rPr>
      </w:pPr>
      <w:r w:rsidRPr="00A93E7E">
        <w:rPr>
          <w:noProof/>
          <w:lang w:val="mk-MK"/>
        </w:rPr>
        <w:t>Дали информациите во мојата апликација за TUE ќе останат доверливи?</w:t>
      </w:r>
      <w:r w:rsidRPr="00A93E7E">
        <w:rPr>
          <w:noProof/>
        </w:rPr>
        <w:tab/>
      </w:r>
      <w:r w:rsidRPr="00A93E7E">
        <w:rPr>
          <w:noProof/>
        </w:rPr>
        <w:fldChar w:fldCharType="begin"/>
      </w:r>
      <w:r w:rsidRPr="00A93E7E">
        <w:rPr>
          <w:noProof/>
        </w:rPr>
        <w:instrText xml:space="preserve"> PAGEREF _Toc90015545 \h </w:instrText>
      </w:r>
      <w:r w:rsidRPr="00A93E7E">
        <w:rPr>
          <w:noProof/>
        </w:rPr>
      </w:r>
      <w:r w:rsidRPr="00A93E7E">
        <w:rPr>
          <w:noProof/>
        </w:rPr>
        <w:fldChar w:fldCharType="separate"/>
      </w:r>
      <w:r w:rsidRPr="00A93E7E">
        <w:rPr>
          <w:noProof/>
        </w:rPr>
        <w:t>11</w:t>
      </w:r>
      <w:r w:rsidRPr="00A93E7E">
        <w:rPr>
          <w:noProof/>
        </w:rPr>
        <w:fldChar w:fldCharType="end"/>
      </w:r>
    </w:p>
    <w:p w14:paraId="38F37501" w14:textId="77777777" w:rsidR="00A93E7E" w:rsidRPr="00A93E7E" w:rsidRDefault="00A93E7E">
      <w:pPr>
        <w:pStyle w:val="TOC1"/>
        <w:tabs>
          <w:tab w:val="right" w:leader="dot" w:pos="9350"/>
        </w:tabs>
        <w:rPr>
          <w:noProof/>
        </w:rPr>
      </w:pPr>
      <w:r w:rsidRPr="00A93E7E">
        <w:rPr>
          <w:noProof/>
          <w:lang w:val="mk-MK"/>
        </w:rPr>
        <w:t>Кој одлучува дали да ми се одобри TUE?</w:t>
      </w:r>
      <w:r w:rsidRPr="00A93E7E">
        <w:rPr>
          <w:noProof/>
        </w:rPr>
        <w:tab/>
      </w:r>
      <w:r w:rsidRPr="00A93E7E">
        <w:rPr>
          <w:noProof/>
        </w:rPr>
        <w:fldChar w:fldCharType="begin"/>
      </w:r>
      <w:r w:rsidRPr="00A93E7E">
        <w:rPr>
          <w:noProof/>
        </w:rPr>
        <w:instrText xml:space="preserve"> PAGEREF _Toc90015546 \h </w:instrText>
      </w:r>
      <w:r w:rsidRPr="00A93E7E">
        <w:rPr>
          <w:noProof/>
        </w:rPr>
      </w:r>
      <w:r w:rsidRPr="00A93E7E">
        <w:rPr>
          <w:noProof/>
        </w:rPr>
        <w:fldChar w:fldCharType="separate"/>
      </w:r>
      <w:r w:rsidRPr="00A93E7E">
        <w:rPr>
          <w:noProof/>
        </w:rPr>
        <w:t>11</w:t>
      </w:r>
      <w:r w:rsidRPr="00A93E7E">
        <w:rPr>
          <w:noProof/>
        </w:rPr>
        <w:fldChar w:fldCharType="end"/>
      </w:r>
    </w:p>
    <w:p w14:paraId="6EDC7044" w14:textId="77777777" w:rsidR="00A93E7E" w:rsidRPr="00A93E7E" w:rsidRDefault="00A93E7E">
      <w:pPr>
        <w:pStyle w:val="TOC1"/>
        <w:tabs>
          <w:tab w:val="right" w:leader="dot" w:pos="9350"/>
        </w:tabs>
        <w:rPr>
          <w:noProof/>
        </w:rPr>
      </w:pPr>
      <w:r w:rsidRPr="00A93E7E">
        <w:rPr>
          <w:noProof/>
          <w:lang w:val="mk-MK"/>
        </w:rPr>
        <w:t>Колку долго трае процесот на аплицирање за TUE?</w:t>
      </w:r>
      <w:r w:rsidRPr="00A93E7E">
        <w:rPr>
          <w:noProof/>
        </w:rPr>
        <w:tab/>
      </w:r>
      <w:r w:rsidRPr="00A93E7E">
        <w:rPr>
          <w:noProof/>
        </w:rPr>
        <w:fldChar w:fldCharType="begin"/>
      </w:r>
      <w:r w:rsidRPr="00A93E7E">
        <w:rPr>
          <w:noProof/>
        </w:rPr>
        <w:instrText xml:space="preserve"> PAGEREF _Toc90015547 \h </w:instrText>
      </w:r>
      <w:r w:rsidRPr="00A93E7E">
        <w:rPr>
          <w:noProof/>
        </w:rPr>
      </w:r>
      <w:r w:rsidRPr="00A93E7E">
        <w:rPr>
          <w:noProof/>
        </w:rPr>
        <w:fldChar w:fldCharType="separate"/>
      </w:r>
      <w:r w:rsidRPr="00A93E7E">
        <w:rPr>
          <w:noProof/>
        </w:rPr>
        <w:t>11</w:t>
      </w:r>
      <w:r w:rsidRPr="00A93E7E">
        <w:rPr>
          <w:noProof/>
        </w:rPr>
        <w:fldChar w:fldCharType="end"/>
      </w:r>
    </w:p>
    <w:p w14:paraId="19CBD6CB" w14:textId="77777777" w:rsidR="00A93E7E" w:rsidRPr="00A93E7E" w:rsidRDefault="00A93E7E">
      <w:pPr>
        <w:pStyle w:val="TOC1"/>
        <w:tabs>
          <w:tab w:val="right" w:leader="dot" w:pos="9350"/>
        </w:tabs>
        <w:rPr>
          <w:noProof/>
        </w:rPr>
      </w:pPr>
      <w:r w:rsidRPr="00A93E7E">
        <w:rPr>
          <w:noProof/>
          <w:lang w:val="mk-MK"/>
        </w:rPr>
        <w:t>Како да знам дали мојата апликација за TUE е успешна?</w:t>
      </w:r>
      <w:r w:rsidRPr="00A93E7E">
        <w:rPr>
          <w:noProof/>
        </w:rPr>
        <w:tab/>
      </w:r>
      <w:r w:rsidRPr="00A93E7E">
        <w:rPr>
          <w:noProof/>
        </w:rPr>
        <w:fldChar w:fldCharType="begin"/>
      </w:r>
      <w:r w:rsidRPr="00A93E7E">
        <w:rPr>
          <w:noProof/>
        </w:rPr>
        <w:instrText xml:space="preserve"> PAGEREF _Toc90015548 \h </w:instrText>
      </w:r>
      <w:r w:rsidRPr="00A93E7E">
        <w:rPr>
          <w:noProof/>
        </w:rPr>
      </w:r>
      <w:r w:rsidRPr="00A93E7E">
        <w:rPr>
          <w:noProof/>
        </w:rPr>
        <w:fldChar w:fldCharType="separate"/>
      </w:r>
      <w:r w:rsidRPr="00A93E7E">
        <w:rPr>
          <w:noProof/>
        </w:rPr>
        <w:t>12</w:t>
      </w:r>
      <w:r w:rsidRPr="00A93E7E">
        <w:rPr>
          <w:noProof/>
        </w:rPr>
        <w:fldChar w:fldCharType="end"/>
      </w:r>
    </w:p>
    <w:p w14:paraId="3BFBE76A" w14:textId="77777777" w:rsidR="00A93E7E" w:rsidRPr="00A93E7E" w:rsidRDefault="00A93E7E">
      <w:pPr>
        <w:pStyle w:val="TOC1"/>
        <w:tabs>
          <w:tab w:val="right" w:leader="dot" w:pos="9350"/>
        </w:tabs>
        <w:rPr>
          <w:noProof/>
        </w:rPr>
      </w:pPr>
      <w:r w:rsidRPr="00A93E7E">
        <w:rPr>
          <w:noProof/>
          <w:lang w:val="mk-MK"/>
        </w:rPr>
        <w:t>Дали WADA ги прегледува TUE доделени од УЕФА?</w:t>
      </w:r>
      <w:r w:rsidRPr="00A93E7E">
        <w:rPr>
          <w:noProof/>
        </w:rPr>
        <w:tab/>
      </w:r>
      <w:r w:rsidRPr="00A93E7E">
        <w:rPr>
          <w:noProof/>
        </w:rPr>
        <w:fldChar w:fldCharType="begin"/>
      </w:r>
      <w:r w:rsidRPr="00A93E7E">
        <w:rPr>
          <w:noProof/>
        </w:rPr>
        <w:instrText xml:space="preserve"> PAGEREF _Toc90015549 \h </w:instrText>
      </w:r>
      <w:r w:rsidRPr="00A93E7E">
        <w:rPr>
          <w:noProof/>
        </w:rPr>
      </w:r>
      <w:r w:rsidRPr="00A93E7E">
        <w:rPr>
          <w:noProof/>
        </w:rPr>
        <w:fldChar w:fldCharType="separate"/>
      </w:r>
      <w:r w:rsidRPr="00A93E7E">
        <w:rPr>
          <w:noProof/>
        </w:rPr>
        <w:t>12</w:t>
      </w:r>
      <w:r w:rsidRPr="00A93E7E">
        <w:rPr>
          <w:noProof/>
        </w:rPr>
        <w:fldChar w:fldCharType="end"/>
      </w:r>
    </w:p>
    <w:p w14:paraId="49E993CA" w14:textId="77777777" w:rsidR="00A93E7E" w:rsidRPr="00A93E7E" w:rsidRDefault="00A93E7E">
      <w:pPr>
        <w:pStyle w:val="TOC1"/>
        <w:tabs>
          <w:tab w:val="right" w:leader="dot" w:pos="9350"/>
        </w:tabs>
        <w:rPr>
          <w:noProof/>
        </w:rPr>
      </w:pPr>
      <w:r w:rsidRPr="00A93E7E">
        <w:rPr>
          <w:noProof/>
          <w:lang w:val="mk-MK"/>
        </w:rPr>
        <w:t>Што ќе се случи ако УЕФА ја одбие мојата апликација за TUE?</w:t>
      </w:r>
      <w:r w:rsidRPr="00A93E7E">
        <w:rPr>
          <w:noProof/>
        </w:rPr>
        <w:tab/>
      </w:r>
      <w:r w:rsidRPr="00A93E7E">
        <w:rPr>
          <w:noProof/>
        </w:rPr>
        <w:fldChar w:fldCharType="begin"/>
      </w:r>
      <w:r w:rsidRPr="00A93E7E">
        <w:rPr>
          <w:noProof/>
        </w:rPr>
        <w:instrText xml:space="preserve"> PAGEREF _Toc90015550 \h </w:instrText>
      </w:r>
      <w:r w:rsidRPr="00A93E7E">
        <w:rPr>
          <w:noProof/>
        </w:rPr>
      </w:r>
      <w:r w:rsidRPr="00A93E7E">
        <w:rPr>
          <w:noProof/>
        </w:rPr>
        <w:fldChar w:fldCharType="separate"/>
      </w:r>
      <w:r w:rsidRPr="00A93E7E">
        <w:rPr>
          <w:noProof/>
        </w:rPr>
        <w:t>12</w:t>
      </w:r>
      <w:r w:rsidRPr="00A93E7E">
        <w:rPr>
          <w:noProof/>
        </w:rPr>
        <w:fldChar w:fldCharType="end"/>
      </w:r>
    </w:p>
    <w:p w14:paraId="20D794C3" w14:textId="77777777" w:rsidR="00A93E7E" w:rsidRPr="00A93E7E" w:rsidRDefault="00A93E7E">
      <w:pPr>
        <w:pStyle w:val="TOC1"/>
        <w:tabs>
          <w:tab w:val="right" w:leader="dot" w:pos="9350"/>
        </w:tabs>
        <w:rPr>
          <w:noProof/>
        </w:rPr>
      </w:pPr>
      <w:r w:rsidRPr="00A93E7E">
        <w:rPr>
          <w:noProof/>
          <w:lang w:val="mk-MK"/>
        </w:rPr>
        <w:lastRenderedPageBreak/>
        <w:t>Дали TUE од UEFA важи само во натпреварите на УЕФА?</w:t>
      </w:r>
      <w:r w:rsidRPr="00A93E7E">
        <w:rPr>
          <w:noProof/>
        </w:rPr>
        <w:tab/>
      </w:r>
      <w:r w:rsidRPr="00A93E7E">
        <w:rPr>
          <w:noProof/>
        </w:rPr>
        <w:fldChar w:fldCharType="begin"/>
      </w:r>
      <w:r w:rsidRPr="00A93E7E">
        <w:rPr>
          <w:noProof/>
        </w:rPr>
        <w:instrText xml:space="preserve"> PAGEREF _Toc90015551 \h </w:instrText>
      </w:r>
      <w:r w:rsidRPr="00A93E7E">
        <w:rPr>
          <w:noProof/>
        </w:rPr>
      </w:r>
      <w:r w:rsidRPr="00A93E7E">
        <w:rPr>
          <w:noProof/>
        </w:rPr>
        <w:fldChar w:fldCharType="separate"/>
      </w:r>
      <w:r w:rsidRPr="00A93E7E">
        <w:rPr>
          <w:noProof/>
        </w:rPr>
        <w:t>12</w:t>
      </w:r>
      <w:r w:rsidRPr="00A93E7E">
        <w:rPr>
          <w:noProof/>
        </w:rPr>
        <w:fldChar w:fldCharType="end"/>
      </w:r>
    </w:p>
    <w:p w14:paraId="0972B14B" w14:textId="77777777" w:rsidR="00A93E7E" w:rsidRPr="00A93E7E" w:rsidRDefault="00A93E7E">
      <w:pPr>
        <w:pStyle w:val="TOC1"/>
        <w:tabs>
          <w:tab w:val="right" w:leader="dot" w:pos="9350"/>
        </w:tabs>
        <w:rPr>
          <w:noProof/>
        </w:rPr>
      </w:pPr>
      <w:r w:rsidRPr="00A93E7E">
        <w:rPr>
          <w:noProof/>
          <w:lang w:val="mk-MK"/>
        </w:rPr>
        <w:t>Веќе имам TUE кое што ми го додели ФИФА. Дали важи за натпреварите на УЕФА?</w:t>
      </w:r>
      <w:r w:rsidRPr="00A93E7E">
        <w:rPr>
          <w:noProof/>
        </w:rPr>
        <w:tab/>
      </w:r>
      <w:r w:rsidRPr="00A93E7E">
        <w:rPr>
          <w:noProof/>
        </w:rPr>
        <w:fldChar w:fldCharType="begin"/>
      </w:r>
      <w:r w:rsidRPr="00A93E7E">
        <w:rPr>
          <w:noProof/>
        </w:rPr>
        <w:instrText xml:space="preserve"> PAGEREF _Toc90015552 \h </w:instrText>
      </w:r>
      <w:r w:rsidRPr="00A93E7E">
        <w:rPr>
          <w:noProof/>
        </w:rPr>
      </w:r>
      <w:r w:rsidRPr="00A93E7E">
        <w:rPr>
          <w:noProof/>
        </w:rPr>
        <w:fldChar w:fldCharType="separate"/>
      </w:r>
      <w:r w:rsidRPr="00A93E7E">
        <w:rPr>
          <w:noProof/>
        </w:rPr>
        <w:t>12</w:t>
      </w:r>
      <w:r w:rsidRPr="00A93E7E">
        <w:rPr>
          <w:noProof/>
        </w:rPr>
        <w:fldChar w:fldCharType="end"/>
      </w:r>
    </w:p>
    <w:p w14:paraId="1008436B" w14:textId="77777777" w:rsidR="00A93E7E" w:rsidRPr="00A93E7E" w:rsidRDefault="00A93E7E">
      <w:pPr>
        <w:pStyle w:val="TOC1"/>
        <w:tabs>
          <w:tab w:val="right" w:leader="dot" w:pos="9350"/>
        </w:tabs>
        <w:rPr>
          <w:noProof/>
        </w:rPr>
      </w:pPr>
      <w:r w:rsidRPr="00A93E7E">
        <w:rPr>
          <w:noProof/>
          <w:lang w:val="mk-MK"/>
        </w:rPr>
        <w:t xml:space="preserve">Веќе имам TUE што ми го додели </w:t>
      </w:r>
      <w:r w:rsidR="00171716">
        <w:rPr>
          <w:noProof/>
          <w:lang w:val="mk-MK"/>
        </w:rPr>
        <w:t>мојата</w:t>
      </w:r>
      <w:r w:rsidRPr="00A93E7E">
        <w:rPr>
          <w:noProof/>
          <w:lang w:val="mk-MK"/>
        </w:rPr>
        <w:t xml:space="preserve"> НАДО. Дали важи за натпреварите на УЕФА?</w:t>
      </w:r>
      <w:r w:rsidRPr="00A93E7E">
        <w:rPr>
          <w:noProof/>
        </w:rPr>
        <w:tab/>
      </w:r>
      <w:r w:rsidRPr="00A93E7E">
        <w:rPr>
          <w:noProof/>
        </w:rPr>
        <w:fldChar w:fldCharType="begin"/>
      </w:r>
      <w:r w:rsidRPr="00A93E7E">
        <w:rPr>
          <w:noProof/>
        </w:rPr>
        <w:instrText xml:space="preserve"> PAGEREF _Toc90015553 \h </w:instrText>
      </w:r>
      <w:r w:rsidRPr="00A93E7E">
        <w:rPr>
          <w:noProof/>
        </w:rPr>
      </w:r>
      <w:r w:rsidRPr="00A93E7E">
        <w:rPr>
          <w:noProof/>
        </w:rPr>
        <w:fldChar w:fldCharType="separate"/>
      </w:r>
      <w:r w:rsidRPr="00A93E7E">
        <w:rPr>
          <w:noProof/>
        </w:rPr>
        <w:t>13</w:t>
      </w:r>
      <w:r w:rsidRPr="00A93E7E">
        <w:rPr>
          <w:noProof/>
        </w:rPr>
        <w:fldChar w:fldCharType="end"/>
      </w:r>
    </w:p>
    <w:p w14:paraId="280F2A0D" w14:textId="77777777" w:rsidR="00A93E7E" w:rsidRPr="00A93E7E" w:rsidRDefault="00A93E7E">
      <w:pPr>
        <w:pStyle w:val="TOC1"/>
        <w:tabs>
          <w:tab w:val="right" w:leader="dot" w:pos="9350"/>
        </w:tabs>
        <w:rPr>
          <w:noProof/>
        </w:rPr>
      </w:pPr>
      <w:r w:rsidRPr="00A93E7E">
        <w:rPr>
          <w:noProof/>
          <w:lang w:val="mk-MK"/>
        </w:rPr>
        <w:t>Дали има услови поврзани со TUE кога е одобрен?</w:t>
      </w:r>
      <w:r w:rsidRPr="00A93E7E">
        <w:rPr>
          <w:noProof/>
        </w:rPr>
        <w:tab/>
      </w:r>
      <w:r w:rsidRPr="00A93E7E">
        <w:rPr>
          <w:noProof/>
        </w:rPr>
        <w:fldChar w:fldCharType="begin"/>
      </w:r>
      <w:r w:rsidRPr="00A93E7E">
        <w:rPr>
          <w:noProof/>
        </w:rPr>
        <w:instrText xml:space="preserve"> PAGEREF _Toc90015554 \h </w:instrText>
      </w:r>
      <w:r w:rsidRPr="00A93E7E">
        <w:rPr>
          <w:noProof/>
        </w:rPr>
      </w:r>
      <w:r w:rsidRPr="00A93E7E">
        <w:rPr>
          <w:noProof/>
        </w:rPr>
        <w:fldChar w:fldCharType="separate"/>
      </w:r>
      <w:r w:rsidRPr="00A93E7E">
        <w:rPr>
          <w:noProof/>
        </w:rPr>
        <w:t>13</w:t>
      </w:r>
      <w:r w:rsidRPr="00A93E7E">
        <w:rPr>
          <w:noProof/>
        </w:rPr>
        <w:fldChar w:fldCharType="end"/>
      </w:r>
    </w:p>
    <w:p w14:paraId="68CD07D1" w14:textId="77777777" w:rsidR="00A93E7E" w:rsidRPr="00A93E7E" w:rsidRDefault="00A93E7E">
      <w:pPr>
        <w:pStyle w:val="TOC1"/>
        <w:tabs>
          <w:tab w:val="right" w:leader="dot" w:pos="9350"/>
        </w:tabs>
        <w:rPr>
          <w:noProof/>
        </w:rPr>
      </w:pPr>
      <w:r w:rsidRPr="00A93E7E">
        <w:rPr>
          <w:noProof/>
          <w:lang w:val="mk-MK"/>
        </w:rPr>
        <w:t>Што треба да направам ако морам да подлежам на допинг контрола и имам доделен TUE?</w:t>
      </w:r>
      <w:r w:rsidRPr="00A93E7E">
        <w:rPr>
          <w:noProof/>
        </w:rPr>
        <w:tab/>
      </w:r>
      <w:r w:rsidRPr="00A93E7E">
        <w:rPr>
          <w:noProof/>
        </w:rPr>
        <w:fldChar w:fldCharType="begin"/>
      </w:r>
      <w:r w:rsidRPr="00A93E7E">
        <w:rPr>
          <w:noProof/>
        </w:rPr>
        <w:instrText xml:space="preserve"> PAGEREF _Toc90015555 \h </w:instrText>
      </w:r>
      <w:r w:rsidRPr="00A93E7E">
        <w:rPr>
          <w:noProof/>
        </w:rPr>
      </w:r>
      <w:r w:rsidRPr="00A93E7E">
        <w:rPr>
          <w:noProof/>
        </w:rPr>
        <w:fldChar w:fldCharType="separate"/>
      </w:r>
      <w:r w:rsidRPr="00A93E7E">
        <w:rPr>
          <w:noProof/>
        </w:rPr>
        <w:t>13</w:t>
      </w:r>
      <w:r w:rsidRPr="00A93E7E">
        <w:rPr>
          <w:noProof/>
        </w:rPr>
        <w:fldChar w:fldCharType="end"/>
      </w:r>
    </w:p>
    <w:p w14:paraId="1CB1C7A0" w14:textId="77777777" w:rsidR="00A93E7E" w:rsidRPr="00A93E7E" w:rsidRDefault="00A93E7E">
      <w:pPr>
        <w:pStyle w:val="TOC1"/>
        <w:tabs>
          <w:tab w:val="right" w:leader="dot" w:pos="9350"/>
        </w:tabs>
        <w:rPr>
          <w:noProof/>
        </w:rPr>
      </w:pPr>
      <w:r w:rsidRPr="00A93E7E">
        <w:rPr>
          <w:noProof/>
          <w:lang w:val="mk-MK"/>
        </w:rPr>
        <w:t>Што ќе се случи ако забранетата супстанција се открие при анализата на мојот примерок?</w:t>
      </w:r>
      <w:r w:rsidRPr="00A93E7E">
        <w:rPr>
          <w:noProof/>
        </w:rPr>
        <w:tab/>
      </w:r>
      <w:r w:rsidRPr="00A93E7E">
        <w:rPr>
          <w:noProof/>
        </w:rPr>
        <w:fldChar w:fldCharType="begin"/>
      </w:r>
      <w:r w:rsidRPr="00A93E7E">
        <w:rPr>
          <w:noProof/>
        </w:rPr>
        <w:instrText xml:space="preserve"> PAGEREF _Toc90015556 \h </w:instrText>
      </w:r>
      <w:r w:rsidRPr="00A93E7E">
        <w:rPr>
          <w:noProof/>
        </w:rPr>
      </w:r>
      <w:r w:rsidRPr="00A93E7E">
        <w:rPr>
          <w:noProof/>
        </w:rPr>
        <w:fldChar w:fldCharType="separate"/>
      </w:r>
      <w:r w:rsidRPr="00A93E7E">
        <w:rPr>
          <w:noProof/>
        </w:rPr>
        <w:t>13</w:t>
      </w:r>
      <w:r w:rsidRPr="00A93E7E">
        <w:rPr>
          <w:noProof/>
        </w:rPr>
        <w:fldChar w:fldCharType="end"/>
      </w:r>
    </w:p>
    <w:p w14:paraId="6B4411C6" w14:textId="77777777" w:rsidR="00A93E7E" w:rsidRPr="00A93E7E" w:rsidRDefault="00A93E7E">
      <w:pPr>
        <w:pStyle w:val="TOC1"/>
        <w:tabs>
          <w:tab w:val="right" w:leader="dot" w:pos="9350"/>
        </w:tabs>
        <w:rPr>
          <w:noProof/>
        </w:rPr>
      </w:pPr>
      <w:r w:rsidRPr="00A93E7E">
        <w:rPr>
          <w:noProof/>
          <w:lang w:val="mk-MK"/>
        </w:rPr>
        <w:t>Резиме: во која организација да аплицирам за TUE?</w:t>
      </w:r>
      <w:r w:rsidRPr="00A93E7E">
        <w:rPr>
          <w:noProof/>
        </w:rPr>
        <w:tab/>
      </w:r>
      <w:r w:rsidRPr="00A93E7E">
        <w:rPr>
          <w:noProof/>
        </w:rPr>
        <w:fldChar w:fldCharType="begin"/>
      </w:r>
      <w:r w:rsidRPr="00A93E7E">
        <w:rPr>
          <w:noProof/>
        </w:rPr>
        <w:instrText xml:space="preserve"> PAGEREF _Toc90015557 \h </w:instrText>
      </w:r>
      <w:r w:rsidRPr="00A93E7E">
        <w:rPr>
          <w:noProof/>
        </w:rPr>
      </w:r>
      <w:r w:rsidRPr="00A93E7E">
        <w:rPr>
          <w:noProof/>
        </w:rPr>
        <w:fldChar w:fldCharType="separate"/>
      </w:r>
      <w:r w:rsidRPr="00A93E7E">
        <w:rPr>
          <w:noProof/>
        </w:rPr>
        <w:t>13</w:t>
      </w:r>
      <w:r w:rsidRPr="00A93E7E">
        <w:rPr>
          <w:noProof/>
        </w:rPr>
        <w:fldChar w:fldCharType="end"/>
      </w:r>
    </w:p>
    <w:p w14:paraId="2D6AD22A" w14:textId="77777777" w:rsidR="00A93E7E" w:rsidRPr="00A93E7E" w:rsidRDefault="00A93E7E" w:rsidP="00A93E7E">
      <w:pPr>
        <w:jc w:val="both"/>
        <w:rPr>
          <w:lang w:val="mk-MK"/>
        </w:rPr>
      </w:pPr>
      <w:r w:rsidRPr="00A93E7E">
        <w:rPr>
          <w:lang w:val="mk-MK"/>
        </w:rPr>
        <w:fldChar w:fldCharType="end"/>
      </w:r>
    </w:p>
    <w:p w14:paraId="760D6B33" w14:textId="77777777" w:rsidR="00A93E7E" w:rsidRPr="00A93E7E" w:rsidRDefault="00A93E7E" w:rsidP="00A93E7E">
      <w:pPr>
        <w:jc w:val="both"/>
        <w:rPr>
          <w:lang w:val="mk-MK"/>
        </w:rPr>
      </w:pPr>
    </w:p>
    <w:p w14:paraId="7BD66A7A" w14:textId="77777777" w:rsidR="00A93E7E" w:rsidRPr="00A93E7E" w:rsidRDefault="00A93E7E" w:rsidP="00A93E7E">
      <w:pPr>
        <w:jc w:val="both"/>
        <w:rPr>
          <w:lang w:val="mk-MK"/>
        </w:rPr>
      </w:pPr>
    </w:p>
    <w:p w14:paraId="6BBFBA56" w14:textId="77777777" w:rsidR="00A93E7E" w:rsidRPr="00A93E7E" w:rsidRDefault="00A93E7E" w:rsidP="00A93E7E">
      <w:pPr>
        <w:jc w:val="both"/>
        <w:rPr>
          <w:lang w:val="mk-MK"/>
        </w:rPr>
      </w:pPr>
    </w:p>
    <w:p w14:paraId="355C645D" w14:textId="77777777" w:rsidR="00A93E7E" w:rsidRPr="00A93E7E" w:rsidRDefault="00A93E7E" w:rsidP="00A93E7E">
      <w:pPr>
        <w:jc w:val="both"/>
        <w:rPr>
          <w:lang w:val="mk-MK"/>
        </w:rPr>
      </w:pPr>
    </w:p>
    <w:p w14:paraId="348305A6" w14:textId="77777777" w:rsidR="00A93E7E" w:rsidRPr="00A93E7E" w:rsidRDefault="00A93E7E" w:rsidP="00A93E7E">
      <w:pPr>
        <w:jc w:val="both"/>
        <w:rPr>
          <w:lang w:val="mk-MK"/>
        </w:rPr>
      </w:pPr>
    </w:p>
    <w:p w14:paraId="217C7E2F" w14:textId="77777777" w:rsidR="00A93E7E" w:rsidRPr="00A93E7E" w:rsidRDefault="00A93E7E" w:rsidP="00A93E7E">
      <w:pPr>
        <w:jc w:val="both"/>
        <w:rPr>
          <w:lang w:val="mk-MK"/>
        </w:rPr>
      </w:pPr>
    </w:p>
    <w:p w14:paraId="4001927D" w14:textId="77777777" w:rsidR="00A93E7E" w:rsidRPr="00A93E7E" w:rsidRDefault="00A93E7E" w:rsidP="00A93E7E">
      <w:pPr>
        <w:jc w:val="both"/>
        <w:rPr>
          <w:lang w:val="mk-MK"/>
        </w:rPr>
      </w:pPr>
    </w:p>
    <w:p w14:paraId="175D8ED8" w14:textId="77777777" w:rsidR="00A93E7E" w:rsidRPr="00A93E7E" w:rsidRDefault="00A93E7E" w:rsidP="00DF4309">
      <w:pPr>
        <w:pStyle w:val="Heading1"/>
        <w:rPr>
          <w:color w:val="auto"/>
          <w:lang w:val="mk-MK"/>
        </w:rPr>
      </w:pPr>
    </w:p>
    <w:p w14:paraId="7B3DA83E" w14:textId="77777777" w:rsidR="00A93E7E" w:rsidRPr="00A93E7E" w:rsidRDefault="00A93E7E" w:rsidP="00DF4309">
      <w:pPr>
        <w:pStyle w:val="Heading1"/>
        <w:rPr>
          <w:color w:val="auto"/>
          <w:lang w:val="mk-MK"/>
        </w:rPr>
      </w:pPr>
    </w:p>
    <w:p w14:paraId="076C4013" w14:textId="77777777" w:rsidR="00A93E7E" w:rsidRPr="00A93E7E" w:rsidRDefault="00A93E7E" w:rsidP="00A93E7E">
      <w:pPr>
        <w:rPr>
          <w:lang w:val="mk-MK"/>
        </w:rPr>
      </w:pPr>
    </w:p>
    <w:p w14:paraId="5EE2BB98" w14:textId="77777777" w:rsidR="00A93E7E" w:rsidRDefault="00A93E7E" w:rsidP="00DF4309">
      <w:pPr>
        <w:pStyle w:val="Heading1"/>
        <w:rPr>
          <w:color w:val="auto"/>
          <w:lang w:val="mk-MK"/>
        </w:rPr>
      </w:pPr>
    </w:p>
    <w:p w14:paraId="3B4393E1" w14:textId="77777777" w:rsidR="00A93E7E" w:rsidRPr="00A93E7E" w:rsidRDefault="00A93E7E" w:rsidP="00A93E7E">
      <w:pPr>
        <w:rPr>
          <w:lang w:val="mk-MK"/>
        </w:rPr>
      </w:pPr>
    </w:p>
    <w:p w14:paraId="2A8CFA87" w14:textId="77777777" w:rsidR="00A93E7E" w:rsidRPr="00A93E7E" w:rsidRDefault="00A93E7E" w:rsidP="00DF4309">
      <w:pPr>
        <w:pStyle w:val="Heading1"/>
        <w:rPr>
          <w:color w:val="auto"/>
          <w:lang w:val="mk-MK"/>
        </w:rPr>
      </w:pPr>
    </w:p>
    <w:p w14:paraId="7D73D412" w14:textId="77777777" w:rsidR="008D40CD" w:rsidRPr="00A93E7E" w:rsidRDefault="001D2659" w:rsidP="00DF4309">
      <w:pPr>
        <w:pStyle w:val="Heading1"/>
        <w:rPr>
          <w:color w:val="auto"/>
          <w:lang w:val="mk-MK"/>
        </w:rPr>
      </w:pPr>
      <w:bookmarkStart w:id="0" w:name="_Toc90015524"/>
      <w:r w:rsidRPr="00A93E7E">
        <w:rPr>
          <w:color w:val="auto"/>
          <w:lang w:val="mk-MK"/>
        </w:rPr>
        <w:t xml:space="preserve">Список со забранети супстанции </w:t>
      </w:r>
      <w:r w:rsidR="008D40CD" w:rsidRPr="00A93E7E">
        <w:rPr>
          <w:color w:val="auto"/>
          <w:lang w:val="mk-MK"/>
        </w:rPr>
        <w:t>на WADA</w:t>
      </w:r>
      <w:bookmarkEnd w:id="0"/>
    </w:p>
    <w:p w14:paraId="5F9BBE3C" w14:textId="77777777" w:rsidR="008D40CD" w:rsidRPr="00A93E7E" w:rsidRDefault="008D40CD" w:rsidP="00DF4309">
      <w:pPr>
        <w:pStyle w:val="Heading1"/>
        <w:rPr>
          <w:color w:val="auto"/>
          <w:lang w:val="mk-MK"/>
        </w:rPr>
      </w:pPr>
      <w:bookmarkStart w:id="1" w:name="_Toc90015525"/>
      <w:r w:rsidRPr="00A93E7E">
        <w:rPr>
          <w:color w:val="auto"/>
          <w:lang w:val="mk-MK"/>
        </w:rPr>
        <w:t xml:space="preserve">Што е </w:t>
      </w:r>
      <w:r w:rsidR="001D2659" w:rsidRPr="00A93E7E">
        <w:rPr>
          <w:color w:val="auto"/>
          <w:lang w:val="mk-MK"/>
        </w:rPr>
        <w:t>Списокот со забранети супстанции</w:t>
      </w:r>
      <w:r w:rsidRPr="00A93E7E">
        <w:rPr>
          <w:color w:val="auto"/>
          <w:lang w:val="mk-MK"/>
        </w:rPr>
        <w:t xml:space="preserve"> на WADA?</w:t>
      </w:r>
      <w:bookmarkEnd w:id="1"/>
    </w:p>
    <w:p w14:paraId="74DDDBD6" w14:textId="77777777" w:rsidR="008D40CD" w:rsidRPr="00A93E7E" w:rsidRDefault="001D2659" w:rsidP="00334C4C">
      <w:pPr>
        <w:jc w:val="both"/>
        <w:rPr>
          <w:lang w:val="mk-MK"/>
        </w:rPr>
      </w:pPr>
      <w:r w:rsidRPr="00A93E7E">
        <w:rPr>
          <w:lang w:val="mk-MK"/>
        </w:rPr>
        <w:t xml:space="preserve">Списокот со забранети супстанции </w:t>
      </w:r>
      <w:r w:rsidR="008D40CD" w:rsidRPr="00A93E7E">
        <w:rPr>
          <w:lang w:val="mk-MK"/>
        </w:rPr>
        <w:t xml:space="preserve">на WADA е список на супстанции и методи кои се забранети во спортот. Некои супстанции на списокот се забранети во секое време (и </w:t>
      </w:r>
      <w:r w:rsidRPr="00A93E7E">
        <w:rPr>
          <w:lang w:val="mk-MK"/>
        </w:rPr>
        <w:t>при натпреварување</w:t>
      </w:r>
      <w:r w:rsidR="008D40CD" w:rsidRPr="00A93E7E">
        <w:rPr>
          <w:lang w:val="mk-MK"/>
        </w:rPr>
        <w:t xml:space="preserve"> и вон </w:t>
      </w:r>
      <w:r w:rsidRPr="00A93E7E">
        <w:rPr>
          <w:lang w:val="mk-MK"/>
        </w:rPr>
        <w:t>натпреварување</w:t>
      </w:r>
      <w:r w:rsidR="008D40CD" w:rsidRPr="00A93E7E">
        <w:rPr>
          <w:lang w:val="mk-MK"/>
        </w:rPr>
        <w:t xml:space="preserve">), додека други се забранети само </w:t>
      </w:r>
      <w:r w:rsidRPr="00A93E7E">
        <w:rPr>
          <w:lang w:val="mk-MK"/>
        </w:rPr>
        <w:t>при натпреварување</w:t>
      </w:r>
      <w:r w:rsidR="008D40CD" w:rsidRPr="00A93E7E">
        <w:rPr>
          <w:lang w:val="mk-MK"/>
        </w:rPr>
        <w:t>. Методите на списокот се забранети во секое време. Списокот го објавува Светската антидопинг агенција (</w:t>
      </w:r>
      <w:r w:rsidRPr="00A93E7E">
        <w:rPr>
          <w:lang w:val="mk-MK"/>
        </w:rPr>
        <w:t>WADA</w:t>
      </w:r>
      <w:r w:rsidR="008D40CD" w:rsidRPr="00A93E7E">
        <w:rPr>
          <w:lang w:val="mk-MK"/>
        </w:rPr>
        <w:t>) и се ажурира секоја година.</w:t>
      </w:r>
    </w:p>
    <w:p w14:paraId="7E478AFD" w14:textId="77777777" w:rsidR="008D40CD" w:rsidRPr="00A93E7E" w:rsidRDefault="008D40CD" w:rsidP="00DF4309">
      <w:pPr>
        <w:pStyle w:val="Heading1"/>
        <w:rPr>
          <w:color w:val="auto"/>
          <w:lang w:val="mk-MK"/>
        </w:rPr>
      </w:pPr>
      <w:bookmarkStart w:id="2" w:name="_Toc90015526"/>
      <w:r w:rsidRPr="00A93E7E">
        <w:rPr>
          <w:color w:val="auto"/>
          <w:lang w:val="mk-MK"/>
        </w:rPr>
        <w:t xml:space="preserve">Која е мојата одговорност </w:t>
      </w:r>
      <w:r w:rsidR="001D2659" w:rsidRPr="00A93E7E">
        <w:rPr>
          <w:color w:val="auto"/>
          <w:lang w:val="mk-MK"/>
        </w:rPr>
        <w:t xml:space="preserve">во однос на </w:t>
      </w:r>
      <w:r w:rsidRPr="00A93E7E">
        <w:rPr>
          <w:color w:val="auto"/>
          <w:lang w:val="mk-MK"/>
        </w:rPr>
        <w:t xml:space="preserve"> </w:t>
      </w:r>
      <w:r w:rsidR="001D2659" w:rsidRPr="00A93E7E">
        <w:rPr>
          <w:color w:val="auto"/>
          <w:lang w:val="mk-MK"/>
        </w:rPr>
        <w:t>Списокот со забранети супстанции</w:t>
      </w:r>
      <w:r w:rsidRPr="00A93E7E">
        <w:rPr>
          <w:color w:val="auto"/>
          <w:lang w:val="mk-MK"/>
        </w:rPr>
        <w:t>?</w:t>
      </w:r>
      <w:bookmarkEnd w:id="2"/>
    </w:p>
    <w:p w14:paraId="19ABFBA2" w14:textId="77777777" w:rsidR="008D40CD" w:rsidRPr="00A93E7E" w:rsidRDefault="008D40CD" w:rsidP="00334C4C">
      <w:pPr>
        <w:jc w:val="both"/>
        <w:rPr>
          <w:lang w:val="mk-MK"/>
        </w:rPr>
      </w:pPr>
      <w:r w:rsidRPr="00A93E7E">
        <w:rPr>
          <w:lang w:val="mk-MK"/>
        </w:rPr>
        <w:t>Став 2.2.1 од Правилникот за анти-допинг на УЕФА вели: „Лична должност на играчите е да се погрижат ниту една забранета супстанција да не влезе во нивните тела и да не се користи забранет метод. Според тоа, не е неопходно да се докаже намера, грешка, небрежност или знаење за употреба од страна на играчот за да се утврди прекршување на анти-допинг правилата за употреба на забранета супстанција или забранет метод.</w:t>
      </w:r>
    </w:p>
    <w:p w14:paraId="75E122BB" w14:textId="77777777" w:rsidR="008D40CD" w:rsidRPr="00A93E7E" w:rsidRDefault="008D40CD" w:rsidP="00334C4C">
      <w:pPr>
        <w:jc w:val="both"/>
        <w:rPr>
          <w:lang w:val="mk-MK"/>
        </w:rPr>
      </w:pPr>
      <w:r w:rsidRPr="00A93E7E">
        <w:rPr>
          <w:lang w:val="mk-MK"/>
        </w:rPr>
        <w:t>Забранетите супстанции може да се најдат во вообичаените лекови, а студиите покажаа дека многу додатоци во исхраната се контаминирани со нив. Затоа мора да бидете особено внимателни ако сте болни или ако одлучите да користите додатоци во исхраната.</w:t>
      </w:r>
    </w:p>
    <w:p w14:paraId="58FE5891" w14:textId="77777777" w:rsidR="008D40CD" w:rsidRPr="00A93E7E" w:rsidRDefault="008D40CD" w:rsidP="00DF4309">
      <w:pPr>
        <w:pStyle w:val="Heading1"/>
        <w:rPr>
          <w:color w:val="auto"/>
          <w:lang w:val="mk-MK"/>
        </w:rPr>
      </w:pPr>
      <w:bookmarkStart w:id="3" w:name="_Toc90015527"/>
      <w:r w:rsidRPr="00A93E7E">
        <w:rPr>
          <w:color w:val="auto"/>
          <w:lang w:val="mk-MK"/>
        </w:rPr>
        <w:t xml:space="preserve">Која е разликата помеѓу супстанциите кои се забранети </w:t>
      </w:r>
      <w:r w:rsidR="001D2659" w:rsidRPr="00A93E7E">
        <w:rPr>
          <w:color w:val="auto"/>
          <w:lang w:val="mk-MK"/>
        </w:rPr>
        <w:t>при натпреварување</w:t>
      </w:r>
      <w:r w:rsidRPr="00A93E7E">
        <w:rPr>
          <w:color w:val="auto"/>
          <w:lang w:val="mk-MK"/>
        </w:rPr>
        <w:t xml:space="preserve"> и оние кои се забранети во секое време?</w:t>
      </w:r>
      <w:bookmarkEnd w:id="3"/>
    </w:p>
    <w:p w14:paraId="30989D9A" w14:textId="77777777" w:rsidR="008D40CD" w:rsidRPr="00A93E7E" w:rsidRDefault="008D40CD" w:rsidP="00334C4C">
      <w:pPr>
        <w:jc w:val="both"/>
        <w:rPr>
          <w:lang w:val="mk-MK"/>
        </w:rPr>
      </w:pPr>
      <w:r w:rsidRPr="00A93E7E">
        <w:rPr>
          <w:lang w:val="mk-MK"/>
        </w:rPr>
        <w:t>Некои супстанции (на пример, анаболни стероиди) се забранети во секое време, бидејќи тие можат да имаат долгорочни ефекти за подобрување на перформансите кога се користат како дел од програма за обука или закрепнување. Други супстанции, како што се средствата за маскирање, се забранети во секое време, бидејќи тие можат да се користат за да се сокријат докази за допинг.</w:t>
      </w:r>
    </w:p>
    <w:p w14:paraId="69E2D823" w14:textId="77777777" w:rsidR="008D40CD" w:rsidRPr="00A93E7E" w:rsidRDefault="008D40CD" w:rsidP="00334C4C">
      <w:pPr>
        <w:jc w:val="both"/>
        <w:rPr>
          <w:lang w:val="mk-MK"/>
        </w:rPr>
      </w:pPr>
      <w:r w:rsidRPr="00A93E7E">
        <w:rPr>
          <w:lang w:val="mk-MK"/>
        </w:rPr>
        <w:t xml:space="preserve">Употребата надвор од </w:t>
      </w:r>
      <w:r w:rsidR="001D2659" w:rsidRPr="00A93E7E">
        <w:rPr>
          <w:lang w:val="mk-MK"/>
        </w:rPr>
        <w:t>натпреварување</w:t>
      </w:r>
      <w:r w:rsidRPr="00A93E7E">
        <w:rPr>
          <w:lang w:val="mk-MK"/>
        </w:rPr>
        <w:t xml:space="preserve"> на супстанција која е забранета само </w:t>
      </w:r>
      <w:r w:rsidR="004D784B" w:rsidRPr="00A93E7E">
        <w:rPr>
          <w:lang w:val="mk-MK"/>
        </w:rPr>
        <w:t>при натпреварување</w:t>
      </w:r>
      <w:r w:rsidRPr="00A93E7E">
        <w:rPr>
          <w:lang w:val="mk-MK"/>
        </w:rPr>
        <w:t xml:space="preserve"> не е прекршување на правилата за анти-допинг. Сепак, многу супстанции можат да останат во телото долго време, и ако сте позитивни на таква супстанца по допинг контрола </w:t>
      </w:r>
      <w:r w:rsidR="001D2659" w:rsidRPr="00A93E7E">
        <w:rPr>
          <w:lang w:val="mk-MK"/>
        </w:rPr>
        <w:t>при натпреварување</w:t>
      </w:r>
      <w:r w:rsidRPr="00A93E7E">
        <w:rPr>
          <w:lang w:val="mk-MK"/>
        </w:rPr>
        <w:t>, освен ако не можете да покажете дека вашата употреба на супстанцијата ги задоволува условите</w:t>
      </w:r>
      <w:r w:rsidR="00334C4C" w:rsidRPr="00A93E7E">
        <w:rPr>
          <w:lang w:val="mk-MK"/>
        </w:rPr>
        <w:t xml:space="preserve"> за</w:t>
      </w:r>
      <w:r w:rsidRPr="00A93E7E">
        <w:rPr>
          <w:lang w:val="mk-MK"/>
        </w:rPr>
        <w:t xml:space="preserve"> </w:t>
      </w:r>
      <w:r w:rsidR="00334C4C" w:rsidRPr="00A93E7E">
        <w:rPr>
          <w:lang w:val="mk-MK"/>
        </w:rPr>
        <w:t xml:space="preserve">TUE </w:t>
      </w:r>
      <w:r w:rsidRPr="00A93E7E">
        <w:rPr>
          <w:lang w:val="mk-MK"/>
        </w:rPr>
        <w:t>наведени подолу, ова би било можно прекршување на анти-допинг правилата.</w:t>
      </w:r>
    </w:p>
    <w:p w14:paraId="3E8AA396" w14:textId="77777777" w:rsidR="008D40CD" w:rsidRPr="00A93E7E" w:rsidRDefault="008D40CD" w:rsidP="00334C4C">
      <w:pPr>
        <w:jc w:val="both"/>
        <w:rPr>
          <w:lang w:val="mk-MK"/>
        </w:rPr>
      </w:pPr>
      <w:r w:rsidRPr="00A93E7E">
        <w:rPr>
          <w:lang w:val="mk-MK"/>
        </w:rPr>
        <w:t xml:space="preserve">Сите супстанции и методи </w:t>
      </w:r>
      <w:r w:rsidR="001D2659" w:rsidRPr="00A93E7E">
        <w:rPr>
          <w:lang w:val="mk-MK"/>
        </w:rPr>
        <w:t>во Списокот со забранети супстанции</w:t>
      </w:r>
      <w:r w:rsidRPr="00A93E7E">
        <w:rPr>
          <w:lang w:val="mk-MK"/>
        </w:rPr>
        <w:t xml:space="preserve"> се забранети </w:t>
      </w:r>
      <w:r w:rsidR="001D2659" w:rsidRPr="00A93E7E">
        <w:rPr>
          <w:lang w:val="mk-MK"/>
        </w:rPr>
        <w:t>при натпреварување</w:t>
      </w:r>
      <w:r w:rsidRPr="00A93E7E">
        <w:rPr>
          <w:lang w:val="mk-MK"/>
        </w:rPr>
        <w:t>.</w:t>
      </w:r>
    </w:p>
    <w:p w14:paraId="67B28868" w14:textId="77777777" w:rsidR="008D40CD" w:rsidRPr="00A93E7E" w:rsidRDefault="008D40CD" w:rsidP="00DF4309">
      <w:pPr>
        <w:pStyle w:val="Heading1"/>
        <w:rPr>
          <w:color w:val="auto"/>
          <w:lang w:val="mk-MK"/>
        </w:rPr>
      </w:pPr>
      <w:bookmarkStart w:id="4" w:name="_Toc90015528"/>
      <w:r w:rsidRPr="00A93E7E">
        <w:rPr>
          <w:color w:val="auto"/>
          <w:lang w:val="mk-MK"/>
        </w:rPr>
        <w:lastRenderedPageBreak/>
        <w:t xml:space="preserve">Што е </w:t>
      </w:r>
      <w:r w:rsidR="00A703DD" w:rsidRPr="00A93E7E">
        <w:rPr>
          <w:color w:val="auto"/>
          <w:lang w:val="mk-MK"/>
        </w:rPr>
        <w:t>утврдена</w:t>
      </w:r>
      <w:r w:rsidRPr="00A93E7E">
        <w:rPr>
          <w:color w:val="auto"/>
          <w:lang w:val="mk-MK"/>
        </w:rPr>
        <w:t xml:space="preserve"> супстанција или метод?</w:t>
      </w:r>
      <w:bookmarkEnd w:id="4"/>
    </w:p>
    <w:p w14:paraId="4727F298" w14:textId="77777777" w:rsidR="008D40CD" w:rsidRPr="00A93E7E" w:rsidRDefault="008D40CD" w:rsidP="00334C4C">
      <w:pPr>
        <w:jc w:val="both"/>
        <w:rPr>
          <w:lang w:val="mk-MK"/>
        </w:rPr>
      </w:pPr>
      <w:r w:rsidRPr="00A93E7E">
        <w:rPr>
          <w:lang w:val="mk-MK"/>
        </w:rPr>
        <w:t xml:space="preserve">Супстанциите и методите на </w:t>
      </w:r>
      <w:r w:rsidR="00A703DD" w:rsidRPr="00A93E7E">
        <w:rPr>
          <w:lang w:val="mk-MK"/>
        </w:rPr>
        <w:t>Списокот со забранети супстанции</w:t>
      </w:r>
      <w:r w:rsidRPr="00A93E7E">
        <w:rPr>
          <w:lang w:val="mk-MK"/>
        </w:rPr>
        <w:t xml:space="preserve"> се класифицирани како „</w:t>
      </w:r>
      <w:r w:rsidR="00A703DD" w:rsidRPr="00A93E7E">
        <w:rPr>
          <w:lang w:val="mk-MK"/>
        </w:rPr>
        <w:t>утврдени</w:t>
      </w:r>
      <w:r w:rsidRPr="00A93E7E">
        <w:rPr>
          <w:lang w:val="mk-MK"/>
        </w:rPr>
        <w:t>“ или „</w:t>
      </w:r>
      <w:r w:rsidR="00A703DD" w:rsidRPr="00A93E7E">
        <w:rPr>
          <w:lang w:val="mk-MK"/>
        </w:rPr>
        <w:t>неутврдени</w:t>
      </w:r>
      <w:r w:rsidRPr="00A93E7E">
        <w:rPr>
          <w:lang w:val="mk-MK"/>
        </w:rPr>
        <w:t>“.</w:t>
      </w:r>
    </w:p>
    <w:p w14:paraId="629291E0" w14:textId="77777777" w:rsidR="008D40CD" w:rsidRPr="00A93E7E" w:rsidRDefault="00A703DD" w:rsidP="00334C4C">
      <w:pPr>
        <w:jc w:val="both"/>
        <w:rPr>
          <w:lang w:val="mk-MK"/>
        </w:rPr>
      </w:pPr>
      <w:r w:rsidRPr="00A93E7E">
        <w:rPr>
          <w:lang w:val="mk-MK"/>
        </w:rPr>
        <w:t>Утврдените супстанции</w:t>
      </w:r>
      <w:r w:rsidR="008D40CD" w:rsidRPr="00A93E7E">
        <w:rPr>
          <w:lang w:val="mk-MK"/>
        </w:rPr>
        <w:t xml:space="preserve"> и </w:t>
      </w:r>
      <w:r w:rsidRPr="00A93E7E">
        <w:rPr>
          <w:lang w:val="mk-MK"/>
        </w:rPr>
        <w:t>утврдените</w:t>
      </w:r>
      <w:r w:rsidR="008D40CD" w:rsidRPr="00A93E7E">
        <w:rPr>
          <w:lang w:val="mk-MK"/>
        </w:rPr>
        <w:t xml:space="preserve"> методи не треба да </w:t>
      </w:r>
      <w:r w:rsidRPr="00A93E7E">
        <w:rPr>
          <w:lang w:val="mk-MK"/>
        </w:rPr>
        <w:t>се смета дека помалку ги засилуваат перформансите или дека се</w:t>
      </w:r>
      <w:r w:rsidR="008D40CD" w:rsidRPr="00A93E7E">
        <w:rPr>
          <w:lang w:val="mk-MK"/>
        </w:rPr>
        <w:t xml:space="preserve"> помалку опасни од другите допинг супстанции или методи. Наместо тоа, тие се едноставно супстанции и методи за кои е поверојатно да се консумираат или корист</w:t>
      </w:r>
      <w:r w:rsidRPr="00A93E7E">
        <w:rPr>
          <w:lang w:val="mk-MK"/>
        </w:rPr>
        <w:t>ат</w:t>
      </w:r>
      <w:r w:rsidR="008D40CD" w:rsidRPr="00A93E7E">
        <w:rPr>
          <w:lang w:val="mk-MK"/>
        </w:rPr>
        <w:t xml:space="preserve"> од играчот за друга цел освен за подобрување на спортските перформанси.</w:t>
      </w:r>
    </w:p>
    <w:p w14:paraId="2BF3245B" w14:textId="77777777" w:rsidR="00A978F6" w:rsidRPr="00A93E7E" w:rsidRDefault="008D40CD" w:rsidP="00334C4C">
      <w:pPr>
        <w:jc w:val="both"/>
        <w:rPr>
          <w:lang w:val="mk-MK"/>
        </w:rPr>
      </w:pPr>
      <w:r w:rsidRPr="00A93E7E">
        <w:rPr>
          <w:lang w:val="mk-MK"/>
        </w:rPr>
        <w:t xml:space="preserve">Сите супстанции и методи на </w:t>
      </w:r>
      <w:r w:rsidR="00A703DD" w:rsidRPr="00A93E7E">
        <w:rPr>
          <w:lang w:val="mk-MK"/>
        </w:rPr>
        <w:t>Списокот со забранети супстанции</w:t>
      </w:r>
      <w:r w:rsidRPr="00A93E7E">
        <w:rPr>
          <w:lang w:val="mk-MK"/>
        </w:rPr>
        <w:t xml:space="preserve"> се забранети. Меѓутоа, ако играчот биде обвинет за прекршување на анти-допинг правилата за употреба на „</w:t>
      </w:r>
      <w:r w:rsidR="00A703DD" w:rsidRPr="00A93E7E">
        <w:rPr>
          <w:lang w:val="mk-MK"/>
        </w:rPr>
        <w:t>утврдена</w:t>
      </w:r>
      <w:r w:rsidRPr="00A93E7E">
        <w:rPr>
          <w:lang w:val="mk-MK"/>
        </w:rPr>
        <w:t xml:space="preserve"> супстанција или метод“ под одредени услови, може да постои можност за поголемо намалување на санкцијата.</w:t>
      </w:r>
    </w:p>
    <w:p w14:paraId="29C672B4" w14:textId="77777777" w:rsidR="001D2659" w:rsidRPr="00A93E7E" w:rsidRDefault="00A703DD" w:rsidP="00DF4309">
      <w:pPr>
        <w:pStyle w:val="Heading1"/>
        <w:rPr>
          <w:color w:val="auto"/>
          <w:lang w:val="mk-MK"/>
        </w:rPr>
      </w:pPr>
      <w:bookmarkStart w:id="5" w:name="_Toc90015529"/>
      <w:r w:rsidRPr="00A93E7E">
        <w:rPr>
          <w:color w:val="auto"/>
          <w:lang w:val="mk-MK"/>
        </w:rPr>
        <w:t>Што е супстанца з</w:t>
      </w:r>
      <w:r w:rsidR="001D2659" w:rsidRPr="00A93E7E">
        <w:rPr>
          <w:color w:val="auto"/>
          <w:lang w:val="mk-MK"/>
        </w:rPr>
        <w:t>а злоупотреба?</w:t>
      </w:r>
      <w:bookmarkEnd w:id="5"/>
    </w:p>
    <w:p w14:paraId="3D2B2D58" w14:textId="77777777" w:rsidR="001D2659" w:rsidRPr="00A93E7E" w:rsidRDefault="00C45AA9" w:rsidP="00334C4C">
      <w:pPr>
        <w:jc w:val="both"/>
        <w:rPr>
          <w:lang w:val="mk-MK"/>
        </w:rPr>
      </w:pPr>
      <w:r w:rsidRPr="00A93E7E">
        <w:rPr>
          <w:lang w:val="mk-MK"/>
        </w:rPr>
        <w:t>Супстанциите з</w:t>
      </w:r>
      <w:r w:rsidR="001D2659" w:rsidRPr="00A93E7E">
        <w:rPr>
          <w:lang w:val="mk-MK"/>
        </w:rPr>
        <w:t xml:space="preserve">а злоупотреба се супстанции кои често се злоупотребуваат во општеството надвор од контекстот на спортот. Ако тестирате позитивно за супстанца за злоупотреба и можете да утврдите дека супстанцијата била користена надвор од </w:t>
      </w:r>
      <w:r w:rsidRPr="00A93E7E">
        <w:rPr>
          <w:lang w:val="mk-MK"/>
        </w:rPr>
        <w:t>натпреварување</w:t>
      </w:r>
      <w:r w:rsidR="001D2659" w:rsidRPr="00A93E7E">
        <w:rPr>
          <w:lang w:val="mk-MK"/>
        </w:rPr>
        <w:t xml:space="preserve"> и во контекст кој не е поврзан со спортски перформанси, вашиот период на суспензија ќе биде три месеци и може дополнително да се намали на еден месец ако заврши</w:t>
      </w:r>
      <w:r w:rsidRPr="00A93E7E">
        <w:rPr>
          <w:lang w:val="mk-MK"/>
        </w:rPr>
        <w:t>те</w:t>
      </w:r>
      <w:r w:rsidR="001D2659" w:rsidRPr="00A93E7E">
        <w:rPr>
          <w:lang w:val="mk-MK"/>
        </w:rPr>
        <w:t xml:space="preserve"> програма за рехабилитација.</w:t>
      </w:r>
    </w:p>
    <w:p w14:paraId="3C776D86" w14:textId="77777777" w:rsidR="001D2659" w:rsidRPr="00A93E7E" w:rsidRDefault="001D2659" w:rsidP="00334C4C">
      <w:pPr>
        <w:jc w:val="both"/>
        <w:rPr>
          <w:lang w:val="mk-MK"/>
        </w:rPr>
      </w:pPr>
      <w:r w:rsidRPr="00A93E7E">
        <w:rPr>
          <w:lang w:val="mk-MK"/>
        </w:rPr>
        <w:t xml:space="preserve">WADA ќе ги специфицира супстанциите </w:t>
      </w:r>
      <w:r w:rsidR="00C45AA9" w:rsidRPr="00A93E7E">
        <w:rPr>
          <w:lang w:val="mk-MK"/>
        </w:rPr>
        <w:t>з</w:t>
      </w:r>
      <w:r w:rsidRPr="00A93E7E">
        <w:rPr>
          <w:lang w:val="mk-MK"/>
        </w:rPr>
        <w:t>а злоупотреба на свој</w:t>
      </w:r>
      <w:r w:rsidR="00C45AA9" w:rsidRPr="00A93E7E">
        <w:rPr>
          <w:lang w:val="mk-MK"/>
        </w:rPr>
        <w:t>от Список со забранети супстанции</w:t>
      </w:r>
      <w:r w:rsidRPr="00A93E7E">
        <w:rPr>
          <w:lang w:val="mk-MK"/>
        </w:rPr>
        <w:t>. Изданието од 2022 година ги идентификува кокаинот, диаморфинот (хероин), метилендиоксиметамфетаминот (MDMA/екстази) и тетрахидроканабинолот (THC/канабис) како супстанции на злоупотреба</w:t>
      </w:r>
    </w:p>
    <w:p w14:paraId="4CB17E61" w14:textId="77777777" w:rsidR="001D2659" w:rsidRPr="00A93E7E" w:rsidRDefault="001D2659" w:rsidP="00DF4309">
      <w:pPr>
        <w:pStyle w:val="Heading1"/>
        <w:rPr>
          <w:rFonts w:asciiTheme="minorHAnsi" w:eastAsiaTheme="minorEastAsia" w:hAnsiTheme="minorHAnsi" w:cstheme="minorBidi"/>
          <w:b w:val="0"/>
          <w:bCs w:val="0"/>
          <w:color w:val="auto"/>
          <w:sz w:val="22"/>
          <w:szCs w:val="22"/>
          <w:lang w:val="mk-MK"/>
        </w:rPr>
      </w:pPr>
      <w:bookmarkStart w:id="6" w:name="_Toc90015530"/>
      <w:r w:rsidRPr="00A93E7E">
        <w:rPr>
          <w:rFonts w:asciiTheme="minorHAnsi" w:eastAsiaTheme="minorEastAsia" w:hAnsiTheme="minorHAnsi" w:cstheme="minorBidi"/>
          <w:b w:val="0"/>
          <w:bCs w:val="0"/>
          <w:color w:val="auto"/>
          <w:sz w:val="22"/>
          <w:szCs w:val="22"/>
          <w:lang w:val="mk-MK"/>
        </w:rPr>
        <w:t xml:space="preserve">Дали </w:t>
      </w:r>
      <w:r w:rsidR="00C45AA9" w:rsidRPr="00A93E7E">
        <w:rPr>
          <w:rFonts w:asciiTheme="minorHAnsi" w:eastAsiaTheme="minorEastAsia" w:hAnsiTheme="minorHAnsi" w:cstheme="minorBidi"/>
          <w:b w:val="0"/>
          <w:bCs w:val="0"/>
          <w:color w:val="auto"/>
          <w:sz w:val="22"/>
          <w:szCs w:val="22"/>
          <w:lang w:val="mk-MK"/>
        </w:rPr>
        <w:t>с</w:t>
      </w:r>
      <w:r w:rsidRPr="00A93E7E">
        <w:rPr>
          <w:rFonts w:asciiTheme="minorHAnsi" w:eastAsiaTheme="minorEastAsia" w:hAnsiTheme="minorHAnsi" w:cstheme="minorBidi"/>
          <w:b w:val="0"/>
          <w:bCs w:val="0"/>
          <w:color w:val="auto"/>
          <w:sz w:val="22"/>
          <w:szCs w:val="22"/>
          <w:lang w:val="mk-MK"/>
        </w:rPr>
        <w:t>е забранет</w:t>
      </w:r>
      <w:r w:rsidR="00C45AA9" w:rsidRPr="00A93E7E">
        <w:rPr>
          <w:rFonts w:asciiTheme="minorHAnsi" w:eastAsiaTheme="minorEastAsia" w:hAnsiTheme="minorHAnsi" w:cstheme="minorBidi"/>
          <w:b w:val="0"/>
          <w:bCs w:val="0"/>
          <w:color w:val="auto"/>
          <w:sz w:val="22"/>
          <w:szCs w:val="22"/>
          <w:lang w:val="mk-MK"/>
        </w:rPr>
        <w:t>и</w:t>
      </w:r>
      <w:r w:rsidRPr="00A93E7E">
        <w:rPr>
          <w:rFonts w:asciiTheme="minorHAnsi" w:eastAsiaTheme="minorEastAsia" w:hAnsiTheme="minorHAnsi" w:cstheme="minorBidi"/>
          <w:b w:val="0"/>
          <w:bCs w:val="0"/>
          <w:color w:val="auto"/>
          <w:sz w:val="22"/>
          <w:szCs w:val="22"/>
          <w:lang w:val="mk-MK"/>
        </w:rPr>
        <w:t xml:space="preserve"> </w:t>
      </w:r>
      <w:r w:rsidR="00C45AA9" w:rsidRPr="00A93E7E">
        <w:rPr>
          <w:rFonts w:asciiTheme="minorHAnsi" w:eastAsiaTheme="minorEastAsia" w:hAnsiTheme="minorHAnsi" w:cstheme="minorBidi"/>
          <w:b w:val="0"/>
          <w:bCs w:val="0"/>
          <w:color w:val="auto"/>
          <w:sz w:val="22"/>
          <w:szCs w:val="22"/>
          <w:lang w:val="mk-MK"/>
        </w:rPr>
        <w:t>интравенозните инфузии</w:t>
      </w:r>
      <w:r w:rsidRPr="00A93E7E">
        <w:rPr>
          <w:rFonts w:asciiTheme="minorHAnsi" w:eastAsiaTheme="minorEastAsia" w:hAnsiTheme="minorHAnsi" w:cstheme="minorBidi"/>
          <w:b w:val="0"/>
          <w:bCs w:val="0"/>
          <w:color w:val="auto"/>
          <w:sz w:val="22"/>
          <w:szCs w:val="22"/>
          <w:lang w:val="mk-MK"/>
        </w:rPr>
        <w:t>?</w:t>
      </w:r>
      <w:bookmarkEnd w:id="6"/>
    </w:p>
    <w:p w14:paraId="504A1AC4" w14:textId="77777777" w:rsidR="001D2659" w:rsidRPr="00A93E7E" w:rsidRDefault="001D2659" w:rsidP="00334C4C">
      <w:pPr>
        <w:jc w:val="both"/>
        <w:rPr>
          <w:lang w:val="mk-MK"/>
        </w:rPr>
      </w:pPr>
      <w:r w:rsidRPr="00A93E7E">
        <w:rPr>
          <w:lang w:val="mk-MK"/>
        </w:rPr>
        <w:t>Да, интравенозните инфузии и/или инјекции од повеќе од 100 mL на дванаесет</w:t>
      </w:r>
      <w:r w:rsidR="00C45AA9" w:rsidRPr="00A93E7E">
        <w:rPr>
          <w:lang w:val="mk-MK"/>
        </w:rPr>
        <w:t>-</w:t>
      </w:r>
      <w:r w:rsidRPr="00A93E7E">
        <w:rPr>
          <w:lang w:val="mk-MK"/>
        </w:rPr>
        <w:t xml:space="preserve">часовен период се забранети и затоа </w:t>
      </w:r>
      <w:r w:rsidR="00C45AA9" w:rsidRPr="00A93E7E">
        <w:rPr>
          <w:lang w:val="mk-MK"/>
        </w:rPr>
        <w:t>за нив е потреб</w:t>
      </w:r>
      <w:r w:rsidR="004D784B" w:rsidRPr="00A93E7E">
        <w:rPr>
          <w:lang w:val="mk-MK"/>
        </w:rPr>
        <w:t>ен</w:t>
      </w:r>
      <w:r w:rsidRPr="00A93E7E">
        <w:rPr>
          <w:lang w:val="mk-MK"/>
        </w:rPr>
        <w:t xml:space="preserve"> TUE</w:t>
      </w:r>
      <w:r w:rsidR="00C45AA9" w:rsidRPr="00A93E7E">
        <w:rPr>
          <w:lang w:val="mk-MK"/>
        </w:rPr>
        <w:t xml:space="preserve"> (</w:t>
      </w:r>
      <w:r w:rsidR="004D784B" w:rsidRPr="00A93E7E">
        <w:rPr>
          <w:lang w:val="mk-MK"/>
        </w:rPr>
        <w:t>Исклучок</w:t>
      </w:r>
      <w:r w:rsidR="00C45AA9" w:rsidRPr="00A93E7E">
        <w:rPr>
          <w:lang w:val="mk-MK"/>
        </w:rPr>
        <w:t xml:space="preserve"> заради терапевтска употреба)</w:t>
      </w:r>
      <w:r w:rsidRPr="00A93E7E">
        <w:rPr>
          <w:lang w:val="mk-MK"/>
        </w:rPr>
        <w:t>. Ова е случај дури и ако течноста што се внесува или инјектира не содржи никаква забранета супстанција, бидејќи методот е забранет.</w:t>
      </w:r>
    </w:p>
    <w:p w14:paraId="45F1AEA3" w14:textId="77777777" w:rsidR="001D2659" w:rsidRPr="00A93E7E" w:rsidRDefault="001D2659" w:rsidP="00334C4C">
      <w:pPr>
        <w:jc w:val="both"/>
        <w:rPr>
          <w:lang w:val="mk-MK"/>
        </w:rPr>
      </w:pPr>
      <w:r w:rsidRPr="00A93E7E">
        <w:rPr>
          <w:lang w:val="mk-MK"/>
        </w:rPr>
        <w:t>Н</w:t>
      </w:r>
      <w:r w:rsidR="00C45AA9" w:rsidRPr="00A93E7E">
        <w:rPr>
          <w:lang w:val="mk-MK"/>
        </w:rPr>
        <w:t>е ви е потреб</w:t>
      </w:r>
      <w:r w:rsidR="004D784B" w:rsidRPr="00A93E7E">
        <w:rPr>
          <w:lang w:val="mk-MK"/>
        </w:rPr>
        <w:t>е</w:t>
      </w:r>
      <w:r w:rsidRPr="00A93E7E">
        <w:rPr>
          <w:lang w:val="mk-MK"/>
        </w:rPr>
        <w:t>н TUE ако легитимно сте примил</w:t>
      </w:r>
      <w:r w:rsidR="00C45AA9" w:rsidRPr="00A93E7E">
        <w:rPr>
          <w:lang w:val="mk-MK"/>
        </w:rPr>
        <w:t>е инфузија во текот на болнички третмани, хируршки процедури или клинички</w:t>
      </w:r>
      <w:r w:rsidRPr="00A93E7E">
        <w:rPr>
          <w:lang w:val="mk-MK"/>
        </w:rPr>
        <w:t xml:space="preserve"> дијагностички испитувања (дури и ако волуменот надминува 100 mL на дванаесет</w:t>
      </w:r>
      <w:r w:rsidR="00C45AA9" w:rsidRPr="00A93E7E">
        <w:rPr>
          <w:lang w:val="mk-MK"/>
        </w:rPr>
        <w:t>-</w:t>
      </w:r>
      <w:r w:rsidRPr="00A93E7E">
        <w:rPr>
          <w:lang w:val="mk-MK"/>
        </w:rPr>
        <w:t>часовен период).</w:t>
      </w:r>
    </w:p>
    <w:p w14:paraId="63C59075" w14:textId="77777777" w:rsidR="001D2659" w:rsidRPr="00A93E7E" w:rsidRDefault="001D2659" w:rsidP="00334C4C">
      <w:pPr>
        <w:jc w:val="both"/>
        <w:rPr>
          <w:lang w:val="mk-MK"/>
        </w:rPr>
      </w:pPr>
      <w:r w:rsidRPr="00A93E7E">
        <w:rPr>
          <w:lang w:val="mk-MK"/>
        </w:rPr>
        <w:t>Кои се правилата за глукокортикоиди?</w:t>
      </w:r>
    </w:p>
    <w:p w14:paraId="2D43D244" w14:textId="77777777" w:rsidR="001D2659" w:rsidRPr="00A93E7E" w:rsidRDefault="004D784B" w:rsidP="00334C4C">
      <w:pPr>
        <w:jc w:val="both"/>
        <w:rPr>
          <w:lang w:val="mk-MK"/>
        </w:rPr>
      </w:pPr>
      <w:r w:rsidRPr="00A93E7E">
        <w:rPr>
          <w:lang w:val="mk-MK"/>
        </w:rPr>
        <w:t xml:space="preserve">Глукокортикоидите (ГК) се </w:t>
      </w:r>
      <w:r w:rsidR="001D2659" w:rsidRPr="00A93E7E">
        <w:rPr>
          <w:lang w:val="mk-MK"/>
        </w:rPr>
        <w:t>често користен лек за различни медицински состојби. Тие се даваат првенствено поради нивните антиинфламаторни и имуносупресивни ефекти и може да се администрираат на различни начини.</w:t>
      </w:r>
    </w:p>
    <w:p w14:paraId="1DE6348D" w14:textId="77777777" w:rsidR="001D2659" w:rsidRPr="00A93E7E" w:rsidRDefault="004D784B" w:rsidP="00334C4C">
      <w:pPr>
        <w:jc w:val="both"/>
        <w:rPr>
          <w:lang w:val="mk-MK"/>
        </w:rPr>
      </w:pPr>
      <w:r w:rsidRPr="00A93E7E">
        <w:rPr>
          <w:lang w:val="mk-MK"/>
        </w:rPr>
        <w:t xml:space="preserve">Глукокортикоидите </w:t>
      </w:r>
      <w:r w:rsidR="001D2659" w:rsidRPr="00A93E7E">
        <w:rPr>
          <w:lang w:val="mk-MK"/>
        </w:rPr>
        <w:t xml:space="preserve">се забранети </w:t>
      </w:r>
      <w:r w:rsidRPr="00A93E7E">
        <w:rPr>
          <w:lang w:val="mk-MK"/>
        </w:rPr>
        <w:t>при натпреварување</w:t>
      </w:r>
      <w:r w:rsidR="001D2659" w:rsidRPr="00A93E7E">
        <w:rPr>
          <w:lang w:val="mk-MK"/>
        </w:rPr>
        <w:t xml:space="preserve"> ако се даваат </w:t>
      </w:r>
      <w:r w:rsidRPr="00A93E7E">
        <w:rPr>
          <w:lang w:val="mk-MK"/>
        </w:rPr>
        <w:t>орал</w:t>
      </w:r>
      <w:r w:rsidR="001D2659" w:rsidRPr="00A93E7E">
        <w:rPr>
          <w:lang w:val="mk-MK"/>
        </w:rPr>
        <w:t>н</w:t>
      </w:r>
      <w:r w:rsidRPr="00A93E7E">
        <w:rPr>
          <w:lang w:val="mk-MK"/>
        </w:rPr>
        <w:t>о, ректално</w:t>
      </w:r>
      <w:r w:rsidR="001D2659" w:rsidRPr="00A93E7E">
        <w:rPr>
          <w:lang w:val="mk-MK"/>
        </w:rPr>
        <w:t xml:space="preserve"> и</w:t>
      </w:r>
      <w:r w:rsidR="00334C4C" w:rsidRPr="00A93E7E">
        <w:rPr>
          <w:lang w:val="mk-MK"/>
        </w:rPr>
        <w:t xml:space="preserve"> преку</w:t>
      </w:r>
      <w:r w:rsidR="001D2659" w:rsidRPr="00A93E7E">
        <w:rPr>
          <w:lang w:val="mk-MK"/>
        </w:rPr>
        <w:t xml:space="preserve"> </w:t>
      </w:r>
      <w:r w:rsidR="001D2659" w:rsidRPr="00A93E7E">
        <w:rPr>
          <w:b/>
          <w:bCs/>
          <w:u w:val="single"/>
          <w:lang w:val="mk-MK"/>
        </w:rPr>
        <w:t>инјекции</w:t>
      </w:r>
      <w:r w:rsidR="001D2659" w:rsidRPr="00A93E7E">
        <w:rPr>
          <w:lang w:val="mk-MK"/>
        </w:rPr>
        <w:t xml:space="preserve">. Сите други начини на администрација, вклучувајќи вдишување, спреј за нос, капки за очи </w:t>
      </w:r>
      <w:r w:rsidR="001D2659" w:rsidRPr="00A93E7E">
        <w:rPr>
          <w:lang w:val="mk-MK"/>
        </w:rPr>
        <w:lastRenderedPageBreak/>
        <w:t xml:space="preserve">и локална апликација не се забранети. Периодот </w:t>
      </w:r>
      <w:r w:rsidRPr="00A93E7E">
        <w:rPr>
          <w:lang w:val="mk-MK"/>
        </w:rPr>
        <w:t>при натпреварување</w:t>
      </w:r>
      <w:r w:rsidR="001D2659" w:rsidRPr="00A93E7E">
        <w:rPr>
          <w:lang w:val="mk-MK"/>
        </w:rPr>
        <w:t xml:space="preserve"> е дефиниран како почеток во 23:59 ноќта пред натпреварот до крајот на секоја допинг контрола поврзана со тој натпревар.</w:t>
      </w:r>
    </w:p>
    <w:p w14:paraId="237AC164" w14:textId="77777777" w:rsidR="001D2659" w:rsidRPr="00A93E7E" w:rsidRDefault="001D2659" w:rsidP="00334C4C">
      <w:pPr>
        <w:jc w:val="both"/>
        <w:rPr>
          <w:lang w:val="mk-MK"/>
        </w:rPr>
      </w:pPr>
      <w:r w:rsidRPr="00A93E7E">
        <w:rPr>
          <w:lang w:val="mk-MK"/>
        </w:rPr>
        <w:t xml:space="preserve">Употребата на </w:t>
      </w:r>
      <w:r w:rsidR="004D784B" w:rsidRPr="00A93E7E">
        <w:rPr>
          <w:lang w:val="mk-MK"/>
        </w:rPr>
        <w:t xml:space="preserve">глукокортикоидите </w:t>
      </w:r>
      <w:r w:rsidRPr="00A93E7E">
        <w:rPr>
          <w:lang w:val="mk-MK"/>
        </w:rPr>
        <w:t xml:space="preserve">надвор од </w:t>
      </w:r>
      <w:r w:rsidR="004D784B" w:rsidRPr="00A93E7E">
        <w:rPr>
          <w:lang w:val="mk-MK"/>
        </w:rPr>
        <w:t>натпреварување</w:t>
      </w:r>
      <w:r w:rsidRPr="00A93E7E">
        <w:rPr>
          <w:lang w:val="mk-MK"/>
        </w:rPr>
        <w:t xml:space="preserve">, </w:t>
      </w:r>
      <w:r w:rsidR="004D784B" w:rsidRPr="00A93E7E">
        <w:rPr>
          <w:lang w:val="mk-MK"/>
        </w:rPr>
        <w:t>на кој било начин</w:t>
      </w:r>
      <w:r w:rsidRPr="00A93E7E">
        <w:rPr>
          <w:lang w:val="mk-MK"/>
        </w:rPr>
        <w:t xml:space="preserve">, не е забранета. Сепак, примерокот на урина </w:t>
      </w:r>
      <w:r w:rsidR="004D784B" w:rsidRPr="00A93E7E">
        <w:rPr>
          <w:lang w:val="mk-MK"/>
        </w:rPr>
        <w:t>при натпреварување</w:t>
      </w:r>
      <w:r w:rsidRPr="00A93E7E">
        <w:rPr>
          <w:lang w:val="mk-MK"/>
        </w:rPr>
        <w:t xml:space="preserve"> може да содржи докази за употреба на </w:t>
      </w:r>
      <w:r w:rsidR="004D784B" w:rsidRPr="00A93E7E">
        <w:rPr>
          <w:lang w:val="mk-MK"/>
        </w:rPr>
        <w:t>глукокортикоиди</w:t>
      </w:r>
      <w:r w:rsidRPr="00A93E7E">
        <w:rPr>
          <w:lang w:val="mk-MK"/>
        </w:rPr>
        <w:t xml:space="preserve">, иако тоа се случило надвор од </w:t>
      </w:r>
      <w:r w:rsidR="004D784B" w:rsidRPr="00A93E7E">
        <w:rPr>
          <w:lang w:val="mk-MK"/>
        </w:rPr>
        <w:t>натпреварување</w:t>
      </w:r>
      <w:r w:rsidRPr="00A93E7E">
        <w:rPr>
          <w:lang w:val="mk-MK"/>
        </w:rPr>
        <w:t xml:space="preserve">, и може да се </w:t>
      </w:r>
      <w:r w:rsidR="004D784B" w:rsidRPr="00A93E7E">
        <w:rPr>
          <w:lang w:val="mk-MK"/>
        </w:rPr>
        <w:t>произведе</w:t>
      </w:r>
      <w:r w:rsidRPr="00A93E7E">
        <w:rPr>
          <w:lang w:val="mk-MK"/>
        </w:rPr>
        <w:t xml:space="preserve"> негативен аналитички наод (AAF). Ако вие и вашиот лекар обезбедите соодветно клиничко оправдување за употреба на </w:t>
      </w:r>
      <w:r w:rsidR="004D784B" w:rsidRPr="00A93E7E">
        <w:rPr>
          <w:lang w:val="mk-MK"/>
        </w:rPr>
        <w:t>глукокортикоиди</w:t>
      </w:r>
      <w:r w:rsidRPr="00A93E7E">
        <w:rPr>
          <w:lang w:val="mk-MK"/>
        </w:rPr>
        <w:t>, може да се додели ретроактив</w:t>
      </w:r>
      <w:r w:rsidR="004D784B" w:rsidRPr="00A93E7E">
        <w:rPr>
          <w:lang w:val="mk-MK"/>
        </w:rPr>
        <w:t>е</w:t>
      </w:r>
      <w:r w:rsidRPr="00A93E7E">
        <w:rPr>
          <w:lang w:val="mk-MK"/>
        </w:rPr>
        <w:t xml:space="preserve">н TUE. Меѓутоа, ако не се додели TUE, </w:t>
      </w:r>
      <w:r w:rsidR="004D784B" w:rsidRPr="00A93E7E">
        <w:rPr>
          <w:lang w:val="mk-MK"/>
        </w:rPr>
        <w:t>негативниот аналитички наод (</w:t>
      </w:r>
      <w:r w:rsidRPr="00A93E7E">
        <w:rPr>
          <w:lang w:val="mk-MK"/>
        </w:rPr>
        <w:t>AAF</w:t>
      </w:r>
      <w:r w:rsidR="004D784B" w:rsidRPr="00A93E7E">
        <w:rPr>
          <w:lang w:val="mk-MK"/>
        </w:rPr>
        <w:t>)</w:t>
      </w:r>
      <w:r w:rsidRPr="00A93E7E">
        <w:rPr>
          <w:lang w:val="mk-MK"/>
        </w:rPr>
        <w:t xml:space="preserve"> може да доведе до санкција.</w:t>
      </w:r>
    </w:p>
    <w:p w14:paraId="3759EDB3" w14:textId="77777777" w:rsidR="001D2659" w:rsidRPr="00A93E7E" w:rsidRDefault="001D2659" w:rsidP="00334C4C">
      <w:pPr>
        <w:jc w:val="both"/>
        <w:rPr>
          <w:lang w:val="mk-MK"/>
        </w:rPr>
      </w:pPr>
      <w:r w:rsidRPr="00A93E7E">
        <w:rPr>
          <w:lang w:val="mk-MK"/>
        </w:rPr>
        <w:t>Ве молиме прочитајте го упатството на WADA „Глукокортикоиди и исклучоци за терапевтска употреба“ за повеќе информации.</w:t>
      </w:r>
    </w:p>
    <w:p w14:paraId="1000B3BD" w14:textId="77777777" w:rsidR="001D2659" w:rsidRPr="00A93E7E" w:rsidRDefault="001D2659" w:rsidP="00DF4309">
      <w:pPr>
        <w:pStyle w:val="Heading1"/>
        <w:rPr>
          <w:color w:val="auto"/>
          <w:lang w:val="mk-MK"/>
        </w:rPr>
      </w:pPr>
      <w:bookmarkStart w:id="7" w:name="_Toc90015531"/>
      <w:r w:rsidRPr="00A93E7E">
        <w:rPr>
          <w:color w:val="auto"/>
          <w:lang w:val="mk-MK"/>
        </w:rPr>
        <w:t>Дали забранетите супстанции можат да бидат присутни во вообичаените лекови?</w:t>
      </w:r>
      <w:bookmarkEnd w:id="7"/>
    </w:p>
    <w:p w14:paraId="05FC069F" w14:textId="77777777" w:rsidR="001D2659" w:rsidRPr="00A93E7E" w:rsidRDefault="001D2659" w:rsidP="00334C4C">
      <w:pPr>
        <w:jc w:val="both"/>
        <w:rPr>
          <w:lang w:val="mk-MK"/>
        </w:rPr>
      </w:pPr>
      <w:r w:rsidRPr="00A93E7E">
        <w:rPr>
          <w:lang w:val="mk-MK"/>
        </w:rPr>
        <w:t xml:space="preserve">Да. Многу вообичаени лекови, вклучително и лекови против болки и третмани за настинки и грип, содржат супстанции кои се појавуваат на </w:t>
      </w:r>
      <w:r w:rsidR="004D784B" w:rsidRPr="00A93E7E">
        <w:rPr>
          <w:lang w:val="mk-MK"/>
        </w:rPr>
        <w:t>Списокот со забранети супстанции</w:t>
      </w:r>
      <w:r w:rsidRPr="00A93E7E">
        <w:rPr>
          <w:lang w:val="mk-MK"/>
        </w:rPr>
        <w:t>.</w:t>
      </w:r>
    </w:p>
    <w:p w14:paraId="3096B4A4" w14:textId="77777777" w:rsidR="001D2659" w:rsidRPr="00A93E7E" w:rsidRDefault="001D2659" w:rsidP="00334C4C">
      <w:pPr>
        <w:jc w:val="both"/>
        <w:rPr>
          <w:lang w:val="mk-MK"/>
        </w:rPr>
      </w:pPr>
      <w:r w:rsidRPr="00A93E7E">
        <w:rPr>
          <w:lang w:val="mk-MK"/>
        </w:rPr>
        <w:t xml:space="preserve">Треба да бидете особено внимателни со лековите </w:t>
      </w:r>
      <w:r w:rsidR="004D784B" w:rsidRPr="00A93E7E">
        <w:rPr>
          <w:lang w:val="mk-MK"/>
        </w:rPr>
        <w:t>кои ги чувате во вашиот дом</w:t>
      </w:r>
      <w:r w:rsidRPr="00A93E7E">
        <w:rPr>
          <w:lang w:val="mk-MK"/>
        </w:rPr>
        <w:t>. Исто така, ако патувате во странство, треба да запомните дека лековите кои имаат исто бренд име како во вашата матична земја може да се разликуваат во составот во зависност од земјата на купување. Во една земја, производот може да биде без забранети супстанции, додека во друга земја производ со исто име и пакување може да содржи забранета супстанција. Никогаш не треба да земате никакви лекови без претходно да се консултирате со вашиот тимски лекар, а ако редовно треба да земате одреден лек, земете го со вас кога патувате.</w:t>
      </w:r>
    </w:p>
    <w:p w14:paraId="209CB7DE" w14:textId="77777777" w:rsidR="001D2659" w:rsidRPr="00A93E7E" w:rsidRDefault="001D2659" w:rsidP="00DF4309">
      <w:pPr>
        <w:pStyle w:val="Heading1"/>
        <w:rPr>
          <w:color w:val="auto"/>
          <w:lang w:val="mk-MK"/>
        </w:rPr>
      </w:pPr>
      <w:bookmarkStart w:id="8" w:name="_Toc90015532"/>
      <w:r w:rsidRPr="00A93E7E">
        <w:rPr>
          <w:color w:val="auto"/>
          <w:lang w:val="mk-MK"/>
        </w:rPr>
        <w:t>Дали забранетите супстанции можат да бидат присутни во додатоците во исхраната?</w:t>
      </w:r>
      <w:bookmarkEnd w:id="8"/>
    </w:p>
    <w:p w14:paraId="374693A5" w14:textId="77777777" w:rsidR="001D2659" w:rsidRPr="00A93E7E" w:rsidRDefault="001D2659" w:rsidP="00334C4C">
      <w:pPr>
        <w:jc w:val="both"/>
        <w:rPr>
          <w:lang w:val="mk-MK"/>
        </w:rPr>
      </w:pPr>
      <w:r w:rsidRPr="00A93E7E">
        <w:rPr>
          <w:lang w:val="mk-MK"/>
        </w:rPr>
        <w:t>Да. Резултатите од студиите спроведени за додатоци во исхраната што ги користат спортистите покажаа дека многу од овие производи се контаминирани со забранети супстанции, вклучително и анаболни стероиди и стимуланси. Сепак, списоците со состојки на овие додатоци главно не укажуваат на тоа дека содржат забранети супстанции.</w:t>
      </w:r>
    </w:p>
    <w:p w14:paraId="299AEC2C" w14:textId="77777777" w:rsidR="001D2659" w:rsidRPr="00A93E7E" w:rsidRDefault="001D2659" w:rsidP="00334C4C">
      <w:pPr>
        <w:jc w:val="both"/>
        <w:rPr>
          <w:lang w:val="mk-MK"/>
        </w:rPr>
      </w:pPr>
      <w:r w:rsidRPr="00A93E7E">
        <w:rPr>
          <w:lang w:val="mk-MK"/>
        </w:rPr>
        <w:t>Исто така, треба да знаете дека некои забранети супстанции имаат неколку различни имиња. На пример, во последниве години има многу случаи на спортисти од неколку спортови, вклучително и фудбал, да бидат позитивни на забранетиот стимуланс метилхексанамин, кој најчесто се наоѓа во суплементите. Метилхексанаминот е познат и како диметиламиламин, геранамин, Фортан, 2-амино-4-метилхексан, екстракт од корен од гераниум и масло од гераниум. Иако едно од овие имиња може да биде наведено во состојките на додатокот, официјалното име на метилхексанамин речиси сигурно нема да биде.</w:t>
      </w:r>
    </w:p>
    <w:p w14:paraId="3763158C" w14:textId="77777777" w:rsidR="001D2659" w:rsidRPr="00A93E7E" w:rsidRDefault="001D2659" w:rsidP="00334C4C">
      <w:pPr>
        <w:jc w:val="both"/>
        <w:rPr>
          <w:lang w:val="mk-MK"/>
        </w:rPr>
      </w:pPr>
      <w:r w:rsidRPr="00A93E7E">
        <w:rPr>
          <w:lang w:val="mk-MK"/>
        </w:rPr>
        <w:lastRenderedPageBreak/>
        <w:t>Мора да бидете исклучително внимателни со употребата на додатоци во исхраната бидејќи би се соочиле со дисциплински санкции во случај на позитивен допинг тест, дури и ако случајно сте консумирале забранета супстанција преку додатокот.</w:t>
      </w:r>
    </w:p>
    <w:p w14:paraId="6F3E7339" w14:textId="77777777" w:rsidR="001D2659" w:rsidRPr="00A93E7E" w:rsidRDefault="001D2659" w:rsidP="00DF4309">
      <w:pPr>
        <w:pStyle w:val="Heading1"/>
        <w:rPr>
          <w:color w:val="auto"/>
          <w:lang w:val="mk-MK"/>
        </w:rPr>
      </w:pPr>
      <w:bookmarkStart w:id="9" w:name="_Toc90015533"/>
      <w:r w:rsidRPr="00A93E7E">
        <w:rPr>
          <w:color w:val="auto"/>
          <w:lang w:val="mk-MK"/>
        </w:rPr>
        <w:t xml:space="preserve">Што треба да направам ако морам да земам некој лек или додаток на </w:t>
      </w:r>
      <w:r w:rsidR="005E4223" w:rsidRPr="00A93E7E">
        <w:rPr>
          <w:color w:val="auto"/>
          <w:lang w:val="mk-MK"/>
        </w:rPr>
        <w:t>ис</w:t>
      </w:r>
      <w:r w:rsidRPr="00A93E7E">
        <w:rPr>
          <w:color w:val="auto"/>
          <w:lang w:val="mk-MK"/>
        </w:rPr>
        <w:t>храна?</w:t>
      </w:r>
      <w:bookmarkEnd w:id="9"/>
    </w:p>
    <w:p w14:paraId="49D749F7" w14:textId="77777777" w:rsidR="001D2659" w:rsidRPr="00A93E7E" w:rsidRDefault="001D2659" w:rsidP="00334C4C">
      <w:pPr>
        <w:jc w:val="both"/>
        <w:rPr>
          <w:lang w:val="mk-MK"/>
        </w:rPr>
      </w:pPr>
      <w:r w:rsidRPr="00A93E7E">
        <w:rPr>
          <w:lang w:val="mk-MK"/>
        </w:rPr>
        <w:t xml:space="preserve">Со оглед на дисциплинските последици со кои може да се соочите во случај на прекршување на анти-допинг правилата, треба да бидете свесни за содржината на </w:t>
      </w:r>
      <w:r w:rsidR="004D784B" w:rsidRPr="00A93E7E">
        <w:rPr>
          <w:lang w:val="mk-MK"/>
        </w:rPr>
        <w:t>Списокот со забранети супстанции</w:t>
      </w:r>
      <w:r w:rsidRPr="00A93E7E">
        <w:rPr>
          <w:lang w:val="mk-MK"/>
        </w:rPr>
        <w:t xml:space="preserve"> и пред да земете какви било лекови или додатоци на </w:t>
      </w:r>
      <w:r w:rsidR="00EF2187" w:rsidRPr="00A93E7E">
        <w:rPr>
          <w:lang w:val="mk-MK"/>
        </w:rPr>
        <w:t>ис</w:t>
      </w:r>
      <w:r w:rsidRPr="00A93E7E">
        <w:rPr>
          <w:lang w:val="mk-MK"/>
        </w:rPr>
        <w:t>храна, треба да се консултирате со в</w:t>
      </w:r>
      <w:r w:rsidR="004D784B" w:rsidRPr="00A93E7E">
        <w:rPr>
          <w:lang w:val="mk-MK"/>
        </w:rPr>
        <w:t>ашиот тимски лекар или со вашата национална анти-</w:t>
      </w:r>
      <w:r w:rsidRPr="00A93E7E">
        <w:rPr>
          <w:lang w:val="mk-MK"/>
        </w:rPr>
        <w:t>допинг организација (НАДО). Можете да побарате совет и на antidoping@uefa.ch.</w:t>
      </w:r>
    </w:p>
    <w:p w14:paraId="633D7719" w14:textId="77777777" w:rsidR="001D2659" w:rsidRPr="00A93E7E" w:rsidRDefault="001D2659" w:rsidP="00DF4309">
      <w:pPr>
        <w:pStyle w:val="Heading1"/>
        <w:rPr>
          <w:color w:val="auto"/>
          <w:lang w:val="mk-MK"/>
        </w:rPr>
      </w:pPr>
      <w:bookmarkStart w:id="10" w:name="_Toc90015534"/>
      <w:r w:rsidRPr="00A93E7E">
        <w:rPr>
          <w:color w:val="auto"/>
          <w:lang w:val="mk-MK"/>
        </w:rPr>
        <w:t xml:space="preserve">Што да правам ако сум повреден или болен и морам да земам лекови на </w:t>
      </w:r>
      <w:r w:rsidR="004D784B" w:rsidRPr="00A93E7E">
        <w:rPr>
          <w:color w:val="auto"/>
          <w:lang w:val="mk-MK"/>
        </w:rPr>
        <w:t>С</w:t>
      </w:r>
      <w:r w:rsidRPr="00A93E7E">
        <w:rPr>
          <w:color w:val="auto"/>
          <w:lang w:val="mk-MK"/>
        </w:rPr>
        <w:t>писок</w:t>
      </w:r>
      <w:r w:rsidR="004D784B" w:rsidRPr="00A93E7E">
        <w:rPr>
          <w:color w:val="auto"/>
          <w:lang w:val="mk-MK"/>
        </w:rPr>
        <w:t>от на забранети супстанции</w:t>
      </w:r>
      <w:r w:rsidRPr="00A93E7E">
        <w:rPr>
          <w:color w:val="auto"/>
          <w:lang w:val="mk-MK"/>
        </w:rPr>
        <w:t>?</w:t>
      </w:r>
      <w:bookmarkEnd w:id="10"/>
    </w:p>
    <w:p w14:paraId="480EE947" w14:textId="77777777" w:rsidR="001D2659" w:rsidRPr="00A93E7E" w:rsidRDefault="001D2659" w:rsidP="00334C4C">
      <w:pPr>
        <w:jc w:val="both"/>
        <w:rPr>
          <w:lang w:val="mk-MK"/>
        </w:rPr>
      </w:pPr>
      <w:r w:rsidRPr="00A93E7E">
        <w:rPr>
          <w:lang w:val="mk-MK"/>
        </w:rPr>
        <w:t xml:space="preserve">Мора да аплицирате за </w:t>
      </w:r>
      <w:r w:rsidR="004D784B" w:rsidRPr="00A93E7E">
        <w:rPr>
          <w:lang w:val="mk-MK"/>
        </w:rPr>
        <w:t>исклучок заради</w:t>
      </w:r>
      <w:r w:rsidRPr="00A93E7E">
        <w:rPr>
          <w:lang w:val="mk-MK"/>
        </w:rPr>
        <w:t xml:space="preserve"> терапевтска употреба (TUE). Делот подолу дава повеќе информации за TUE.</w:t>
      </w:r>
    </w:p>
    <w:p w14:paraId="7F18118B" w14:textId="77777777" w:rsidR="001D2659" w:rsidRPr="00A93E7E" w:rsidRDefault="001D2659" w:rsidP="00DF4309">
      <w:pPr>
        <w:pStyle w:val="Heading1"/>
        <w:rPr>
          <w:color w:val="auto"/>
          <w:lang w:val="mk-MK"/>
        </w:rPr>
      </w:pPr>
      <w:bookmarkStart w:id="11" w:name="_Toc90015535"/>
      <w:r w:rsidRPr="00A93E7E">
        <w:rPr>
          <w:color w:val="auto"/>
          <w:lang w:val="mk-MK"/>
        </w:rPr>
        <w:t xml:space="preserve">Каде можам да дознаам повеќе за </w:t>
      </w:r>
      <w:r w:rsidR="004D784B" w:rsidRPr="00A93E7E">
        <w:rPr>
          <w:color w:val="auto"/>
          <w:lang w:val="mk-MK"/>
        </w:rPr>
        <w:t xml:space="preserve">Списокот на забранети супстанции </w:t>
      </w:r>
      <w:r w:rsidRPr="00A93E7E">
        <w:rPr>
          <w:color w:val="auto"/>
          <w:lang w:val="mk-MK"/>
        </w:rPr>
        <w:t>на WADA?</w:t>
      </w:r>
      <w:bookmarkEnd w:id="11"/>
    </w:p>
    <w:p w14:paraId="59661002" w14:textId="77777777" w:rsidR="001D2659" w:rsidRPr="00A93E7E" w:rsidRDefault="001D2659" w:rsidP="00334C4C">
      <w:pPr>
        <w:jc w:val="both"/>
        <w:rPr>
          <w:lang w:val="mk-MK"/>
        </w:rPr>
      </w:pPr>
      <w:r w:rsidRPr="00A93E7E">
        <w:rPr>
          <w:lang w:val="mk-MK"/>
        </w:rPr>
        <w:t xml:space="preserve">Можете да </w:t>
      </w:r>
      <w:r w:rsidR="004D784B" w:rsidRPr="00A93E7E">
        <w:rPr>
          <w:lang w:val="mk-MK"/>
        </w:rPr>
        <w:t>го</w:t>
      </w:r>
      <w:r w:rsidRPr="00A93E7E">
        <w:rPr>
          <w:lang w:val="mk-MK"/>
        </w:rPr>
        <w:t xml:space="preserve"> испечатите </w:t>
      </w:r>
      <w:r w:rsidR="004D784B" w:rsidRPr="00A93E7E">
        <w:rPr>
          <w:lang w:val="mk-MK"/>
        </w:rPr>
        <w:t xml:space="preserve">Списокот на забранети супстанции </w:t>
      </w:r>
      <w:r w:rsidRPr="00A93E7E">
        <w:rPr>
          <w:lang w:val="mk-MK"/>
        </w:rPr>
        <w:t>на WADA за 2022 година и резимето на промените во споредба со списокот од 2021 година, од UEFA.com: http://www.uefa.com/insideuefa/protect</w:t>
      </w:r>
      <w:r w:rsidR="00EF2187" w:rsidRPr="00A93E7E">
        <w:rPr>
          <w:lang w:val="mk-MK"/>
        </w:rPr>
        <w:t>ing-the-game/anti-doping/index.</w:t>
      </w:r>
      <w:r w:rsidRPr="00A93E7E">
        <w:rPr>
          <w:lang w:val="mk-MK"/>
        </w:rPr>
        <w:t>html</w:t>
      </w:r>
    </w:p>
    <w:p w14:paraId="3B810926" w14:textId="77777777" w:rsidR="001D2659" w:rsidRPr="00A93E7E" w:rsidRDefault="001D2659" w:rsidP="00334C4C">
      <w:pPr>
        <w:jc w:val="both"/>
        <w:rPr>
          <w:lang w:val="mk-MK"/>
        </w:rPr>
      </w:pPr>
      <w:r w:rsidRPr="00A93E7E">
        <w:rPr>
          <w:lang w:val="mk-MK"/>
        </w:rPr>
        <w:t xml:space="preserve">Повеќе информации се достапни и на веб-страницата на WADA (www.wada-ama.org), или </w:t>
      </w:r>
      <w:r w:rsidR="004D784B" w:rsidRPr="00A93E7E">
        <w:rPr>
          <w:lang w:val="mk-MK"/>
        </w:rPr>
        <w:t xml:space="preserve">можете да </w:t>
      </w:r>
      <w:r w:rsidR="00DB0B84" w:rsidRPr="00A93E7E">
        <w:rPr>
          <w:lang w:val="mk-MK"/>
        </w:rPr>
        <w:t>ја</w:t>
      </w:r>
      <w:r w:rsidR="004D784B" w:rsidRPr="00A93E7E">
        <w:rPr>
          <w:lang w:val="mk-MK"/>
        </w:rPr>
        <w:t xml:space="preserve"> контактирате вашата НАДО</w:t>
      </w:r>
      <w:r w:rsidRPr="00A93E7E">
        <w:rPr>
          <w:lang w:val="mk-MK"/>
        </w:rPr>
        <w:t>.</w:t>
      </w:r>
    </w:p>
    <w:p w14:paraId="6048CA46" w14:textId="77777777" w:rsidR="001D2659" w:rsidRPr="00A93E7E" w:rsidRDefault="001D2659" w:rsidP="00DF4309">
      <w:pPr>
        <w:pStyle w:val="Heading1"/>
        <w:rPr>
          <w:color w:val="auto"/>
          <w:lang w:val="mk-MK"/>
        </w:rPr>
      </w:pPr>
      <w:bookmarkStart w:id="12" w:name="_Toc90015536"/>
      <w:r w:rsidRPr="00A93E7E">
        <w:rPr>
          <w:color w:val="auto"/>
          <w:lang w:val="mk-MK"/>
        </w:rPr>
        <w:t xml:space="preserve">Исклучоци </w:t>
      </w:r>
      <w:r w:rsidR="004D784B" w:rsidRPr="00A93E7E">
        <w:rPr>
          <w:color w:val="auto"/>
          <w:lang w:val="mk-MK"/>
        </w:rPr>
        <w:t>заради</w:t>
      </w:r>
      <w:r w:rsidRPr="00A93E7E">
        <w:rPr>
          <w:color w:val="auto"/>
          <w:lang w:val="mk-MK"/>
        </w:rPr>
        <w:t xml:space="preserve"> терапевтска употреба</w:t>
      </w:r>
      <w:bookmarkEnd w:id="12"/>
    </w:p>
    <w:p w14:paraId="6384C69B" w14:textId="77777777" w:rsidR="001D2659" w:rsidRPr="00A93E7E" w:rsidRDefault="001D2659" w:rsidP="00DF4309">
      <w:pPr>
        <w:pStyle w:val="Heading1"/>
        <w:rPr>
          <w:color w:val="auto"/>
          <w:lang w:val="mk-MK"/>
        </w:rPr>
      </w:pPr>
      <w:bookmarkStart w:id="13" w:name="_Toc90015537"/>
      <w:r w:rsidRPr="00A93E7E">
        <w:rPr>
          <w:color w:val="auto"/>
          <w:lang w:val="mk-MK"/>
        </w:rPr>
        <w:t xml:space="preserve">Што е </w:t>
      </w:r>
      <w:r w:rsidR="00DB0B84" w:rsidRPr="00A93E7E">
        <w:rPr>
          <w:color w:val="auto"/>
          <w:lang w:val="mk-MK"/>
        </w:rPr>
        <w:t>исклучок заради</w:t>
      </w:r>
      <w:r w:rsidRPr="00A93E7E">
        <w:rPr>
          <w:color w:val="auto"/>
          <w:lang w:val="mk-MK"/>
        </w:rPr>
        <w:t xml:space="preserve"> терапевтска употреба (TUE)?</w:t>
      </w:r>
      <w:bookmarkEnd w:id="13"/>
    </w:p>
    <w:p w14:paraId="77C406B7" w14:textId="77777777" w:rsidR="001D2659" w:rsidRPr="00A93E7E" w:rsidRDefault="001D2659" w:rsidP="00334C4C">
      <w:pPr>
        <w:jc w:val="both"/>
        <w:rPr>
          <w:lang w:val="mk-MK"/>
        </w:rPr>
      </w:pPr>
      <w:r w:rsidRPr="00A93E7E">
        <w:rPr>
          <w:lang w:val="mk-MK"/>
        </w:rPr>
        <w:t xml:space="preserve">Фудбалерите, како и сите луѓе, може да имаат болести или состојби </w:t>
      </w:r>
      <w:r w:rsidR="00DB0B84" w:rsidRPr="00A93E7E">
        <w:rPr>
          <w:lang w:val="mk-MK"/>
        </w:rPr>
        <w:t>за кои треба</w:t>
      </w:r>
      <w:r w:rsidRPr="00A93E7E">
        <w:rPr>
          <w:lang w:val="mk-MK"/>
        </w:rPr>
        <w:t xml:space="preserve"> да земаат одредени лекови или да подлежат на процедури. Ако лекот или методот што треба да го земате/употребувате за лекување на некоја болест или состојба се вклучени во </w:t>
      </w:r>
      <w:r w:rsidR="00DB0B84" w:rsidRPr="00A93E7E">
        <w:rPr>
          <w:lang w:val="mk-MK"/>
        </w:rPr>
        <w:t>Списокот на забранети супстанции на</w:t>
      </w:r>
      <w:r w:rsidRPr="00A93E7E">
        <w:rPr>
          <w:lang w:val="mk-MK"/>
        </w:rPr>
        <w:t xml:space="preserve"> WADA, </w:t>
      </w:r>
      <w:r w:rsidR="00DB0B84" w:rsidRPr="00A93E7E">
        <w:rPr>
          <w:lang w:val="mk-MK"/>
        </w:rPr>
        <w:t>исклучокот заради</w:t>
      </w:r>
      <w:r w:rsidRPr="00A93E7E">
        <w:rPr>
          <w:lang w:val="mk-MK"/>
        </w:rPr>
        <w:t xml:space="preserve"> терапевтска употреба (TUE) може да ви даде овластување да го земате.</w:t>
      </w:r>
    </w:p>
    <w:p w14:paraId="36429597" w14:textId="77777777" w:rsidR="001D2659" w:rsidRPr="00A93E7E" w:rsidRDefault="001D2659" w:rsidP="00334C4C">
      <w:pPr>
        <w:jc w:val="both"/>
        <w:rPr>
          <w:lang w:val="mk-MK"/>
        </w:rPr>
      </w:pPr>
      <w:r w:rsidRPr="00A93E7E">
        <w:rPr>
          <w:lang w:val="mk-MK"/>
        </w:rPr>
        <w:t xml:space="preserve">Апликациите за TUE ги разгледува Комитетот </w:t>
      </w:r>
      <w:r w:rsidR="00EF2187" w:rsidRPr="00A93E7E">
        <w:rPr>
          <w:lang w:val="mk-MK"/>
        </w:rPr>
        <w:t xml:space="preserve">за TUE </w:t>
      </w:r>
      <w:r w:rsidRPr="00A93E7E">
        <w:rPr>
          <w:lang w:val="mk-MK"/>
        </w:rPr>
        <w:t>на УЕФА (TUEC), кој може да даде таква дозвола.</w:t>
      </w:r>
    </w:p>
    <w:p w14:paraId="3371861E" w14:textId="77777777" w:rsidR="001D2659" w:rsidRPr="00A93E7E" w:rsidRDefault="00DB0B84" w:rsidP="00334C4C">
      <w:pPr>
        <w:jc w:val="both"/>
        <w:rPr>
          <w:lang w:val="mk-MK"/>
        </w:rPr>
      </w:pPr>
      <w:r w:rsidRPr="00A93E7E">
        <w:rPr>
          <w:lang w:val="mk-MK"/>
        </w:rPr>
        <w:lastRenderedPageBreak/>
        <w:t>TUE се одобруваат</w:t>
      </w:r>
      <w:r w:rsidR="001D2659" w:rsidRPr="00A93E7E">
        <w:rPr>
          <w:lang w:val="mk-MK"/>
        </w:rPr>
        <w:t xml:space="preserve"> само ако не постои разумна алтернативна дозволена терапија, па затоа треба да се консултирате со вашиот тимски лекар за да ги разгледате можните други опции пред да аплицирате.</w:t>
      </w:r>
    </w:p>
    <w:p w14:paraId="2532F295" w14:textId="77777777" w:rsidR="001D2659" w:rsidRPr="00A93E7E" w:rsidRDefault="001D2659" w:rsidP="00A93E7E">
      <w:pPr>
        <w:pStyle w:val="Heading1"/>
        <w:rPr>
          <w:color w:val="auto"/>
          <w:lang w:val="mk-MK"/>
        </w:rPr>
      </w:pPr>
      <w:bookmarkStart w:id="14" w:name="_Toc90015538"/>
      <w:r w:rsidRPr="00A93E7E">
        <w:rPr>
          <w:color w:val="auto"/>
          <w:lang w:val="mk-MK"/>
        </w:rPr>
        <w:t>Кога треба да аплицирам за TUE?</w:t>
      </w:r>
      <w:bookmarkEnd w:id="14"/>
    </w:p>
    <w:p w14:paraId="2E91151F" w14:textId="77777777" w:rsidR="001D2659" w:rsidRPr="00A93E7E" w:rsidRDefault="001D2659" w:rsidP="00334C4C">
      <w:pPr>
        <w:jc w:val="both"/>
        <w:rPr>
          <w:lang w:val="mk-MK"/>
        </w:rPr>
      </w:pPr>
      <w:r w:rsidRPr="00A93E7E">
        <w:rPr>
          <w:lang w:val="mk-MK"/>
        </w:rPr>
        <w:t>Ако треба да користите забранета супстанција или метод од медицински причини, мора да аплицирате и да добиете TUE пред да ја користите или поседувате супстанцијата или методот за кој станува збор.</w:t>
      </w:r>
    </w:p>
    <w:p w14:paraId="0EE41BAF" w14:textId="77777777" w:rsidR="001D2659" w:rsidRPr="00A93E7E" w:rsidRDefault="001D2659" w:rsidP="00A93E7E">
      <w:pPr>
        <w:pStyle w:val="Heading1"/>
        <w:rPr>
          <w:color w:val="auto"/>
          <w:lang w:val="mk-MK"/>
        </w:rPr>
      </w:pPr>
      <w:bookmarkStart w:id="15" w:name="_Toc90015539"/>
      <w:r w:rsidRPr="00A93E7E">
        <w:rPr>
          <w:color w:val="auto"/>
          <w:lang w:val="mk-MK"/>
        </w:rPr>
        <w:t>Кои се критериумите за доделување TUE?</w:t>
      </w:r>
      <w:bookmarkEnd w:id="15"/>
    </w:p>
    <w:p w14:paraId="6006BEBF" w14:textId="77777777" w:rsidR="001D2659" w:rsidRPr="00A93E7E" w:rsidRDefault="001D2659" w:rsidP="00334C4C">
      <w:pPr>
        <w:jc w:val="both"/>
        <w:rPr>
          <w:lang w:val="mk-MK"/>
        </w:rPr>
      </w:pPr>
      <w:r w:rsidRPr="00A93E7E">
        <w:rPr>
          <w:lang w:val="mk-MK"/>
        </w:rPr>
        <w:t xml:space="preserve">Правилата кои ги регулираат апликациите за TUE се наведени во Меѓународниот стандард </w:t>
      </w:r>
      <w:r w:rsidR="00DB0B84" w:rsidRPr="00A93E7E">
        <w:rPr>
          <w:lang w:val="mk-MK"/>
        </w:rPr>
        <w:t xml:space="preserve">за TUE (ISTUE) на </w:t>
      </w:r>
      <w:r w:rsidRPr="00A93E7E">
        <w:rPr>
          <w:lang w:val="mk-MK"/>
        </w:rPr>
        <w:t>WADA</w:t>
      </w:r>
      <w:r w:rsidR="00DB0B84" w:rsidRPr="00A93E7E">
        <w:rPr>
          <w:lang w:val="mk-MK"/>
        </w:rPr>
        <w:t>.</w:t>
      </w:r>
      <w:r w:rsidRPr="00A93E7E">
        <w:rPr>
          <w:lang w:val="mk-MK"/>
        </w:rPr>
        <w:t xml:space="preserve"> Според член 4.2 од ISTUE, може да ви биде доделен TUE ако (и само ако) можете да покажете, на билансот на веројатности, дека е исполнет секој од следниве услови:</w:t>
      </w:r>
    </w:p>
    <w:p w14:paraId="7DD08BBC" w14:textId="77777777" w:rsidR="001D2659" w:rsidRPr="00A93E7E" w:rsidRDefault="001D2659" w:rsidP="00334C4C">
      <w:pPr>
        <w:jc w:val="both"/>
        <w:rPr>
          <w:lang w:val="mk-MK"/>
        </w:rPr>
      </w:pPr>
      <w:r w:rsidRPr="00A93E7E">
        <w:rPr>
          <w:lang w:val="mk-MK"/>
        </w:rPr>
        <w:t>- Забранетата супстанција или забранетиот метод за кој станува збор се потребни за лекување на дијагностицирана медицинска состојба поткрепена со релевантни клинички докази.</w:t>
      </w:r>
    </w:p>
    <w:p w14:paraId="448DB025" w14:textId="77777777" w:rsidR="001D2659" w:rsidRPr="00A93E7E" w:rsidRDefault="001D2659" w:rsidP="00334C4C">
      <w:pPr>
        <w:jc w:val="both"/>
        <w:rPr>
          <w:lang w:val="mk-MK"/>
        </w:rPr>
      </w:pPr>
      <w:r w:rsidRPr="00A93E7E">
        <w:rPr>
          <w:lang w:val="mk-MK"/>
        </w:rPr>
        <w:t xml:space="preserve">- Терапевтската употреба на забранетата супстанција или забранетата метода, според </w:t>
      </w:r>
      <w:r w:rsidR="00DB0B84" w:rsidRPr="00A93E7E">
        <w:rPr>
          <w:lang w:val="mk-MK"/>
        </w:rPr>
        <w:t>балансот</w:t>
      </w:r>
      <w:r w:rsidRPr="00A93E7E">
        <w:rPr>
          <w:lang w:val="mk-MK"/>
        </w:rPr>
        <w:t xml:space="preserve"> на веројатностите, нема да предизвика дополнително подобрување на перформансите над она што може да се очекува со враќање на нормалната здравствена состојба на играчот по третманот на здравствената состојба.</w:t>
      </w:r>
    </w:p>
    <w:p w14:paraId="0AAB573B" w14:textId="77777777" w:rsidR="001D2659" w:rsidRPr="00A93E7E" w:rsidRDefault="001D2659" w:rsidP="00334C4C">
      <w:pPr>
        <w:jc w:val="both"/>
        <w:rPr>
          <w:lang w:val="mk-MK"/>
        </w:rPr>
      </w:pPr>
      <w:r w:rsidRPr="00A93E7E">
        <w:rPr>
          <w:lang w:val="mk-MK"/>
        </w:rPr>
        <w:t>- Забранетата супстанција или забранетиот метод е индициран третман за медицинската состојба и не постои разумна дозволена терапевтска алтернатива.</w:t>
      </w:r>
    </w:p>
    <w:p w14:paraId="6A3E3977" w14:textId="77777777" w:rsidR="001D2659" w:rsidRPr="00A93E7E" w:rsidRDefault="001D2659" w:rsidP="00334C4C">
      <w:pPr>
        <w:jc w:val="both"/>
        <w:rPr>
          <w:lang w:val="mk-MK"/>
        </w:rPr>
      </w:pPr>
      <w:r w:rsidRPr="00A93E7E">
        <w:rPr>
          <w:lang w:val="mk-MK"/>
        </w:rPr>
        <w:t>- Потребата за употреба на забранетата супстанција или забранетиот метод не е последица, целосно или делумно, на претходна употреба (без TUE) на супстанција или метод што бил забранет во времето на таквата употреба.</w:t>
      </w:r>
    </w:p>
    <w:p w14:paraId="702F6B8F" w14:textId="77777777" w:rsidR="001D2659" w:rsidRPr="00A93E7E" w:rsidRDefault="001D2659" w:rsidP="00A93E7E">
      <w:pPr>
        <w:pStyle w:val="Heading1"/>
        <w:rPr>
          <w:color w:val="auto"/>
          <w:lang w:val="mk-MK"/>
        </w:rPr>
      </w:pPr>
      <w:bookmarkStart w:id="16" w:name="_Toc90015540"/>
      <w:r w:rsidRPr="00A93E7E">
        <w:rPr>
          <w:color w:val="auto"/>
          <w:lang w:val="mk-MK"/>
        </w:rPr>
        <w:t xml:space="preserve">Што ако имам </w:t>
      </w:r>
      <w:r w:rsidR="00DB0B84" w:rsidRPr="00A93E7E">
        <w:rPr>
          <w:color w:val="auto"/>
          <w:lang w:val="mk-MK"/>
        </w:rPr>
        <w:t xml:space="preserve">состојба за која е потребна </w:t>
      </w:r>
      <w:r w:rsidRPr="00A93E7E">
        <w:rPr>
          <w:color w:val="auto"/>
          <w:lang w:val="mk-MK"/>
        </w:rPr>
        <w:t>итна медицинска</w:t>
      </w:r>
      <w:r w:rsidR="00DB0B84" w:rsidRPr="00A93E7E">
        <w:rPr>
          <w:color w:val="auto"/>
          <w:lang w:val="mk-MK"/>
        </w:rPr>
        <w:t xml:space="preserve"> помош</w:t>
      </w:r>
      <w:r w:rsidRPr="00A93E7E">
        <w:rPr>
          <w:color w:val="auto"/>
          <w:lang w:val="mk-MK"/>
        </w:rPr>
        <w:t>?</w:t>
      </w:r>
      <w:bookmarkEnd w:id="16"/>
    </w:p>
    <w:p w14:paraId="663E4B47" w14:textId="77777777" w:rsidR="001D2659" w:rsidRPr="00A93E7E" w:rsidRDefault="001D2659" w:rsidP="00334C4C">
      <w:pPr>
        <w:jc w:val="both"/>
        <w:rPr>
          <w:lang w:val="mk-MK"/>
        </w:rPr>
      </w:pPr>
      <w:r w:rsidRPr="00A93E7E">
        <w:rPr>
          <w:lang w:val="mk-MK"/>
        </w:rPr>
        <w:t xml:space="preserve">Ако имате </w:t>
      </w:r>
      <w:r w:rsidR="00DB0B84" w:rsidRPr="00A93E7E">
        <w:rPr>
          <w:lang w:val="mk-MK"/>
        </w:rPr>
        <w:t xml:space="preserve">состојба за која е потребна итна медицинска помош </w:t>
      </w:r>
      <w:r w:rsidR="00C700A5" w:rsidRPr="00A93E7E">
        <w:rPr>
          <w:lang w:val="mk-MK"/>
        </w:rPr>
        <w:t xml:space="preserve">и </w:t>
      </w:r>
      <w:r w:rsidRPr="00A93E7E">
        <w:rPr>
          <w:lang w:val="mk-MK"/>
        </w:rPr>
        <w:t>која бара итна администрација на забранета супстанција или забранет метод, можете да аплицирате за TUE ретроактивно.</w:t>
      </w:r>
    </w:p>
    <w:p w14:paraId="7EDAC638" w14:textId="77777777" w:rsidR="001D2659" w:rsidRPr="00A93E7E" w:rsidRDefault="001D2659" w:rsidP="00334C4C">
      <w:pPr>
        <w:jc w:val="both"/>
        <w:rPr>
          <w:lang w:val="mk-MK"/>
        </w:rPr>
      </w:pPr>
      <w:r w:rsidRPr="00A93E7E">
        <w:rPr>
          <w:lang w:val="mk-MK"/>
        </w:rPr>
        <w:t>Ретроактивна</w:t>
      </w:r>
      <w:r w:rsidR="00C700A5" w:rsidRPr="00A93E7E">
        <w:rPr>
          <w:lang w:val="mk-MK"/>
        </w:rPr>
        <w:t>та</w:t>
      </w:r>
      <w:r w:rsidRPr="00A93E7E">
        <w:rPr>
          <w:lang w:val="mk-MK"/>
        </w:rPr>
        <w:t xml:space="preserve"> апликација </w:t>
      </w:r>
      <w:r w:rsidR="00C700A5" w:rsidRPr="00A93E7E">
        <w:rPr>
          <w:lang w:val="mk-MK"/>
        </w:rPr>
        <w:t xml:space="preserve">за </w:t>
      </w:r>
      <w:r w:rsidRPr="00A93E7E">
        <w:rPr>
          <w:lang w:val="mk-MK"/>
        </w:rPr>
        <w:t xml:space="preserve">TUE ќе биде разгледана од Комитетот </w:t>
      </w:r>
      <w:r w:rsidR="00C700A5" w:rsidRPr="00A93E7E">
        <w:rPr>
          <w:lang w:val="mk-MK"/>
        </w:rPr>
        <w:t xml:space="preserve">за TUE </w:t>
      </w:r>
      <w:r w:rsidRPr="00A93E7E">
        <w:rPr>
          <w:lang w:val="mk-MK"/>
        </w:rPr>
        <w:t xml:space="preserve">на УЕФА само доколку постои јасно медицинско оправдување за итна употреба на забранета супстанција. Земањето забранета супстанција </w:t>
      </w:r>
      <w:r w:rsidR="00C700A5" w:rsidRPr="00A93E7E">
        <w:rPr>
          <w:lang w:val="mk-MK"/>
        </w:rPr>
        <w:t>со цел опоравување</w:t>
      </w:r>
      <w:r w:rsidRPr="00A93E7E">
        <w:rPr>
          <w:lang w:val="mk-MK"/>
        </w:rPr>
        <w:t xml:space="preserve"> од повреда за да може да </w:t>
      </w:r>
      <w:r w:rsidR="00C700A5" w:rsidRPr="00A93E7E">
        <w:rPr>
          <w:lang w:val="mk-MK"/>
        </w:rPr>
        <w:t xml:space="preserve">се </w:t>
      </w:r>
      <w:r w:rsidRPr="00A93E7E">
        <w:rPr>
          <w:lang w:val="mk-MK"/>
        </w:rPr>
        <w:t>учествува во претсто</w:t>
      </w:r>
      <w:r w:rsidR="00C700A5" w:rsidRPr="00A93E7E">
        <w:rPr>
          <w:lang w:val="mk-MK"/>
        </w:rPr>
        <w:t>ен</w:t>
      </w:r>
      <w:r w:rsidRPr="00A93E7E">
        <w:rPr>
          <w:lang w:val="mk-MK"/>
        </w:rPr>
        <w:t xml:space="preserve"> важен натпревар не е итен медицински случај.</w:t>
      </w:r>
    </w:p>
    <w:p w14:paraId="29F353F9" w14:textId="77777777" w:rsidR="001D2659" w:rsidRPr="00A93E7E" w:rsidRDefault="001D2659" w:rsidP="00A93E7E">
      <w:pPr>
        <w:pStyle w:val="Heading1"/>
        <w:rPr>
          <w:color w:val="auto"/>
          <w:lang w:val="mk-MK"/>
        </w:rPr>
      </w:pPr>
      <w:bookmarkStart w:id="17" w:name="_Toc90015541"/>
      <w:r w:rsidRPr="00A93E7E">
        <w:rPr>
          <w:color w:val="auto"/>
          <w:lang w:val="mk-MK"/>
        </w:rPr>
        <w:lastRenderedPageBreak/>
        <w:t xml:space="preserve">Што ако </w:t>
      </w:r>
      <w:r w:rsidR="00C700A5" w:rsidRPr="00A93E7E">
        <w:rPr>
          <w:color w:val="auto"/>
          <w:lang w:val="mk-MK"/>
        </w:rPr>
        <w:t>сум користел</w:t>
      </w:r>
      <w:r w:rsidRPr="00A93E7E">
        <w:rPr>
          <w:color w:val="auto"/>
          <w:lang w:val="mk-MK"/>
        </w:rPr>
        <w:t xml:space="preserve"> супстанција надвор од </w:t>
      </w:r>
      <w:r w:rsidR="00C700A5" w:rsidRPr="00A93E7E">
        <w:rPr>
          <w:color w:val="auto"/>
          <w:lang w:val="mk-MK"/>
        </w:rPr>
        <w:t>натпреварување</w:t>
      </w:r>
      <w:r w:rsidRPr="00A93E7E">
        <w:rPr>
          <w:color w:val="auto"/>
          <w:lang w:val="mk-MK"/>
        </w:rPr>
        <w:t xml:space="preserve"> што е забранета само </w:t>
      </w:r>
      <w:r w:rsidR="004D784B" w:rsidRPr="00A93E7E">
        <w:rPr>
          <w:color w:val="auto"/>
          <w:lang w:val="mk-MK"/>
        </w:rPr>
        <w:t>при натпреварување</w:t>
      </w:r>
      <w:r w:rsidRPr="00A93E7E">
        <w:rPr>
          <w:color w:val="auto"/>
          <w:lang w:val="mk-MK"/>
        </w:rPr>
        <w:t>?</w:t>
      </w:r>
      <w:bookmarkEnd w:id="17"/>
    </w:p>
    <w:p w14:paraId="76E93439" w14:textId="77777777" w:rsidR="001D2659" w:rsidRPr="00A93E7E" w:rsidRDefault="001D2659" w:rsidP="00334C4C">
      <w:pPr>
        <w:jc w:val="both"/>
        <w:rPr>
          <w:lang w:val="mk-MK"/>
        </w:rPr>
      </w:pPr>
      <w:r w:rsidRPr="00A93E7E">
        <w:rPr>
          <w:lang w:val="mk-MK"/>
        </w:rPr>
        <w:t>Може да аплицирате и за ретроактив</w:t>
      </w:r>
      <w:r w:rsidR="007B4E36" w:rsidRPr="00A93E7E">
        <w:rPr>
          <w:lang w:val="mk-MK"/>
        </w:rPr>
        <w:t>ен</w:t>
      </w:r>
      <w:r w:rsidRPr="00A93E7E">
        <w:rPr>
          <w:lang w:val="mk-MK"/>
        </w:rPr>
        <w:t xml:space="preserve"> TUE ако</w:t>
      </w:r>
      <w:r w:rsidR="00CF3AD2" w:rsidRPr="00A93E7E">
        <w:rPr>
          <w:lang w:val="mk-MK"/>
        </w:rPr>
        <w:t xml:space="preserve"> сте</w:t>
      </w:r>
      <w:r w:rsidRPr="00A93E7E">
        <w:rPr>
          <w:lang w:val="mk-MK"/>
        </w:rPr>
        <w:t xml:space="preserve"> користе</w:t>
      </w:r>
      <w:r w:rsidR="00CF3AD2" w:rsidRPr="00A93E7E">
        <w:rPr>
          <w:lang w:val="mk-MK"/>
        </w:rPr>
        <w:t>ле</w:t>
      </w:r>
      <w:r w:rsidRPr="00A93E7E">
        <w:rPr>
          <w:lang w:val="mk-MK"/>
        </w:rPr>
        <w:t xml:space="preserve"> </w:t>
      </w:r>
      <w:r w:rsidR="004D784B" w:rsidRPr="00A93E7E">
        <w:rPr>
          <w:lang w:val="mk-MK"/>
        </w:rPr>
        <w:t>вон натпреварување</w:t>
      </w:r>
      <w:r w:rsidRPr="00A93E7E">
        <w:rPr>
          <w:lang w:val="mk-MK"/>
        </w:rPr>
        <w:t xml:space="preserve">, од медицински причини, забранета супстанција што е забранета само </w:t>
      </w:r>
      <w:r w:rsidR="004D784B" w:rsidRPr="00A93E7E">
        <w:rPr>
          <w:lang w:val="mk-MK"/>
        </w:rPr>
        <w:t>при натпреварување</w:t>
      </w:r>
      <w:r w:rsidRPr="00A93E7E">
        <w:rPr>
          <w:lang w:val="mk-MK"/>
        </w:rPr>
        <w:t>.</w:t>
      </w:r>
    </w:p>
    <w:p w14:paraId="6B855475" w14:textId="77777777" w:rsidR="001D2659" w:rsidRPr="00A93E7E" w:rsidRDefault="001D2659" w:rsidP="00334C4C">
      <w:pPr>
        <w:jc w:val="both"/>
        <w:rPr>
          <w:lang w:val="mk-MK"/>
        </w:rPr>
      </w:pPr>
      <w:r w:rsidRPr="00A93E7E">
        <w:rPr>
          <w:lang w:val="mk-MK"/>
        </w:rPr>
        <w:t xml:space="preserve">Ова е наменето за справување со ситуации кога, од медицински причини, користите супстанција надвор од </w:t>
      </w:r>
      <w:r w:rsidR="00CF3AD2" w:rsidRPr="00A93E7E">
        <w:rPr>
          <w:lang w:val="mk-MK"/>
        </w:rPr>
        <w:t xml:space="preserve">натпреварување </w:t>
      </w:r>
      <w:r w:rsidRPr="00A93E7E">
        <w:rPr>
          <w:lang w:val="mk-MK"/>
        </w:rPr>
        <w:t xml:space="preserve">која е забранета само </w:t>
      </w:r>
      <w:r w:rsidR="004D784B" w:rsidRPr="00A93E7E">
        <w:rPr>
          <w:lang w:val="mk-MK"/>
        </w:rPr>
        <w:t>при натпреварување</w:t>
      </w:r>
      <w:r w:rsidRPr="00A93E7E">
        <w:rPr>
          <w:lang w:val="mk-MK"/>
        </w:rPr>
        <w:t xml:space="preserve">, но постои ризик супстанцијата да остане во вашиот систем </w:t>
      </w:r>
      <w:r w:rsidR="004D784B" w:rsidRPr="00A93E7E">
        <w:rPr>
          <w:lang w:val="mk-MK"/>
        </w:rPr>
        <w:t>при натпреварување</w:t>
      </w:r>
      <w:r w:rsidRPr="00A93E7E">
        <w:rPr>
          <w:lang w:val="mk-MK"/>
        </w:rPr>
        <w:t xml:space="preserve">. Во овој случај, силно ви препорачуваме да подготвите медицинско досие, со точното време и дозата на администрацијата, за да покажете дека вашата употреба на супстанцијата ги задоволува условите </w:t>
      </w:r>
      <w:r w:rsidR="00CF3AD2" w:rsidRPr="00A93E7E">
        <w:rPr>
          <w:lang w:val="mk-MK"/>
        </w:rPr>
        <w:t xml:space="preserve">за </w:t>
      </w:r>
      <w:r w:rsidRPr="00A93E7E">
        <w:rPr>
          <w:lang w:val="mk-MK"/>
        </w:rPr>
        <w:t>TUE наведени подолу.</w:t>
      </w:r>
    </w:p>
    <w:p w14:paraId="7506001E" w14:textId="77777777" w:rsidR="001D2659" w:rsidRPr="00A93E7E" w:rsidRDefault="001D2659" w:rsidP="00A93E7E">
      <w:pPr>
        <w:pStyle w:val="Heading1"/>
        <w:rPr>
          <w:color w:val="auto"/>
          <w:lang w:val="mk-MK"/>
        </w:rPr>
      </w:pPr>
      <w:bookmarkStart w:id="18" w:name="_Toc90015542"/>
      <w:r w:rsidRPr="00A93E7E">
        <w:rPr>
          <w:color w:val="auto"/>
          <w:lang w:val="mk-MK"/>
        </w:rPr>
        <w:t>Дали има други исклучоци каде ш</w:t>
      </w:r>
      <w:r w:rsidR="00CF3AD2" w:rsidRPr="00A93E7E">
        <w:rPr>
          <w:color w:val="auto"/>
          <w:lang w:val="mk-MK"/>
        </w:rPr>
        <w:t>то можам да добијам ретроактивен</w:t>
      </w:r>
      <w:r w:rsidRPr="00A93E7E">
        <w:rPr>
          <w:color w:val="auto"/>
          <w:lang w:val="mk-MK"/>
        </w:rPr>
        <w:t xml:space="preserve"> TUE?</w:t>
      </w:r>
      <w:bookmarkEnd w:id="18"/>
    </w:p>
    <w:p w14:paraId="023F633B" w14:textId="77777777" w:rsidR="001D2659" w:rsidRPr="00A93E7E" w:rsidRDefault="001D2659" w:rsidP="00334C4C">
      <w:pPr>
        <w:jc w:val="both"/>
        <w:rPr>
          <w:lang w:val="mk-MK"/>
        </w:rPr>
      </w:pPr>
      <w:r w:rsidRPr="00A93E7E">
        <w:rPr>
          <w:lang w:val="mk-MK"/>
        </w:rPr>
        <w:t>Членот 4.3 од ISTUE наведува конкрет</w:t>
      </w:r>
      <w:r w:rsidR="00CF3AD2" w:rsidRPr="00A93E7E">
        <w:rPr>
          <w:lang w:val="mk-MK"/>
        </w:rPr>
        <w:t>ен</w:t>
      </w:r>
      <w:r w:rsidRPr="00A93E7E">
        <w:rPr>
          <w:lang w:val="mk-MK"/>
        </w:rPr>
        <w:t xml:space="preserve"> исклуч</w:t>
      </w:r>
      <w:r w:rsidR="00CF3AD2" w:rsidRPr="00A93E7E">
        <w:rPr>
          <w:lang w:val="mk-MK"/>
        </w:rPr>
        <w:t xml:space="preserve">ок </w:t>
      </w:r>
      <w:r w:rsidRPr="00A93E7E">
        <w:rPr>
          <w:lang w:val="mk-MK"/>
        </w:rPr>
        <w:t>каде што би било очигледно неправедно да не се додели ретроактив</w:t>
      </w:r>
      <w:r w:rsidR="00CF3AD2" w:rsidRPr="00A93E7E">
        <w:rPr>
          <w:lang w:val="mk-MK"/>
        </w:rPr>
        <w:t>ен</w:t>
      </w:r>
      <w:r w:rsidRPr="00A93E7E">
        <w:rPr>
          <w:lang w:val="mk-MK"/>
        </w:rPr>
        <w:t xml:space="preserve"> TUE, дури и ако сите критериуми за дод</w:t>
      </w:r>
      <w:r w:rsidR="00CF3AD2" w:rsidRPr="00A93E7E">
        <w:rPr>
          <w:lang w:val="mk-MK"/>
        </w:rPr>
        <w:t xml:space="preserve">елување TUE не се исполнети. Овој исклучок </w:t>
      </w:r>
      <w:r w:rsidRPr="00A93E7E">
        <w:rPr>
          <w:lang w:val="mk-MK"/>
        </w:rPr>
        <w:t xml:space="preserve">е </w:t>
      </w:r>
      <w:r w:rsidR="00CF3AD2" w:rsidRPr="00A93E7E">
        <w:rPr>
          <w:lang w:val="mk-MK"/>
        </w:rPr>
        <w:t>само</w:t>
      </w:r>
      <w:r w:rsidRPr="00A93E7E">
        <w:rPr>
          <w:lang w:val="mk-MK"/>
        </w:rPr>
        <w:t xml:space="preserve"> за навистина исклучителни и ретки околности и за доделување на такви TUE ќе биде потребно претходно одобрение од WADA. Одлуката на </w:t>
      </w:r>
      <w:r w:rsidR="00CF3AD2" w:rsidRPr="00A93E7E">
        <w:rPr>
          <w:lang w:val="mk-MK"/>
        </w:rPr>
        <w:t xml:space="preserve">WADA </w:t>
      </w:r>
      <w:r w:rsidRPr="00A93E7E">
        <w:rPr>
          <w:lang w:val="mk-MK"/>
        </w:rPr>
        <w:t>е конечна.</w:t>
      </w:r>
    </w:p>
    <w:p w14:paraId="54CE8A4D" w14:textId="77777777" w:rsidR="001D2659" w:rsidRPr="00A93E7E" w:rsidRDefault="001D2659" w:rsidP="00A93E7E">
      <w:pPr>
        <w:pStyle w:val="Heading1"/>
        <w:rPr>
          <w:color w:val="auto"/>
          <w:lang w:val="mk-MK"/>
        </w:rPr>
      </w:pPr>
      <w:bookmarkStart w:id="19" w:name="_Toc90015543"/>
      <w:r w:rsidRPr="00A93E7E">
        <w:rPr>
          <w:color w:val="auto"/>
          <w:lang w:val="mk-MK"/>
        </w:rPr>
        <w:t>Како да добијам TUE?</w:t>
      </w:r>
      <w:bookmarkEnd w:id="19"/>
    </w:p>
    <w:p w14:paraId="129C8AD6" w14:textId="77777777" w:rsidR="001D2659" w:rsidRPr="00A93E7E" w:rsidRDefault="001D2659" w:rsidP="00334C4C">
      <w:pPr>
        <w:jc w:val="both"/>
        <w:rPr>
          <w:lang w:val="mk-MK"/>
        </w:rPr>
      </w:pPr>
      <w:r w:rsidRPr="00A93E7E">
        <w:rPr>
          <w:lang w:val="mk-MK"/>
        </w:rPr>
        <w:t xml:space="preserve">Ако сте регистрирани да учествувате во натпреварување на УЕФА, или ако играте на меѓународен пријателски натпревар на високо ниво, мора да аплицирате за TUE од УЕФА. Не смеете да аплицирате </w:t>
      </w:r>
      <w:r w:rsidR="00CF3AD2" w:rsidRPr="00A93E7E">
        <w:rPr>
          <w:lang w:val="mk-MK"/>
        </w:rPr>
        <w:t>кај</w:t>
      </w:r>
      <w:r w:rsidRPr="00A93E7E">
        <w:rPr>
          <w:lang w:val="mk-MK"/>
        </w:rPr>
        <w:t xml:space="preserve"> вашата НАДО, ФИФА или </w:t>
      </w:r>
      <w:r w:rsidR="00CF3AD2" w:rsidRPr="00A93E7E">
        <w:rPr>
          <w:lang w:val="mk-MK"/>
        </w:rPr>
        <w:t>WADA</w:t>
      </w:r>
      <w:r w:rsidRPr="00A93E7E">
        <w:rPr>
          <w:lang w:val="mk-MK"/>
        </w:rPr>
        <w:t>.</w:t>
      </w:r>
    </w:p>
    <w:p w14:paraId="1A86FC93" w14:textId="77777777" w:rsidR="001D2659" w:rsidRPr="00A93E7E" w:rsidRDefault="001D2659" w:rsidP="00334C4C">
      <w:pPr>
        <w:jc w:val="both"/>
        <w:rPr>
          <w:lang w:val="mk-MK"/>
        </w:rPr>
      </w:pPr>
      <w:r w:rsidRPr="00A93E7E">
        <w:rPr>
          <w:lang w:val="mk-MK"/>
        </w:rPr>
        <w:t>- Преземете го формуларот за апликација</w:t>
      </w:r>
      <w:r w:rsidR="00CF3AD2" w:rsidRPr="00A93E7E">
        <w:rPr>
          <w:lang w:val="mk-MK"/>
        </w:rPr>
        <w:t xml:space="preserve"> за</w:t>
      </w:r>
      <w:r w:rsidRPr="00A93E7E">
        <w:rPr>
          <w:lang w:val="mk-MK"/>
        </w:rPr>
        <w:t xml:space="preserve"> TUE од делот за анти-допинг на UEFA.com: http://www.uefa.com/insideuefa/protecting-the-game/anti-doping/index.html</w:t>
      </w:r>
    </w:p>
    <w:p w14:paraId="47945C28" w14:textId="77777777" w:rsidR="001D2659" w:rsidRPr="00A93E7E" w:rsidRDefault="001D2659" w:rsidP="00334C4C">
      <w:pPr>
        <w:jc w:val="both"/>
        <w:rPr>
          <w:lang w:val="mk-MK"/>
        </w:rPr>
      </w:pPr>
      <w:r w:rsidRPr="00A93E7E">
        <w:rPr>
          <w:lang w:val="mk-MK"/>
        </w:rPr>
        <w:t xml:space="preserve">- Побарајте од вашиот лекар да го пополни формуларот со големи букви или </w:t>
      </w:r>
      <w:r w:rsidR="00054C28">
        <w:rPr>
          <w:lang w:val="mk-MK"/>
        </w:rPr>
        <w:t>со куцање</w:t>
      </w:r>
      <w:r w:rsidRPr="00A93E7E">
        <w:rPr>
          <w:lang w:val="mk-MK"/>
        </w:rPr>
        <w:t xml:space="preserve">. Доколку </w:t>
      </w:r>
      <w:r w:rsidR="008607C0" w:rsidRPr="00A93E7E">
        <w:rPr>
          <w:lang w:val="mk-MK"/>
        </w:rPr>
        <w:t>ракописот</w:t>
      </w:r>
      <w:r w:rsidRPr="00A93E7E">
        <w:rPr>
          <w:lang w:val="mk-MK"/>
        </w:rPr>
        <w:t xml:space="preserve"> на формуларот не е </w:t>
      </w:r>
      <w:r w:rsidR="008607C0" w:rsidRPr="00A93E7E">
        <w:rPr>
          <w:lang w:val="mk-MK"/>
        </w:rPr>
        <w:t>читлив</w:t>
      </w:r>
      <w:r w:rsidRPr="00A93E7E">
        <w:rPr>
          <w:lang w:val="mk-MK"/>
        </w:rPr>
        <w:t>, формуларот ќе ви биде вратен.</w:t>
      </w:r>
    </w:p>
    <w:p w14:paraId="21A052AF" w14:textId="77777777" w:rsidR="001D2659" w:rsidRPr="00A93E7E" w:rsidRDefault="001D2659" w:rsidP="00334C4C">
      <w:pPr>
        <w:jc w:val="both"/>
        <w:rPr>
          <w:lang w:val="mk-MK"/>
        </w:rPr>
      </w:pPr>
      <w:r w:rsidRPr="00A93E7E">
        <w:rPr>
          <w:lang w:val="mk-MK"/>
        </w:rPr>
        <w:t>- Формуларот мора да биде придружен со изјава од соодветно квалификуван лекар кој потврдува зошто ви е потребна забранетата супстанција или метод. Ова мора да биде поткрепено и со медицински докази и детална медицинска историја, вклучувајќи ги резултатите од сите испитувања, лабораториски испитувања и скенирања кои се релевантни за апликацијата. WADA објавува контролни листи за барањата за апликации</w:t>
      </w:r>
      <w:r w:rsidR="00CF3AD2" w:rsidRPr="00A93E7E">
        <w:rPr>
          <w:lang w:val="mk-MK"/>
        </w:rPr>
        <w:t xml:space="preserve"> за</w:t>
      </w:r>
      <w:r w:rsidRPr="00A93E7E">
        <w:rPr>
          <w:lang w:val="mk-MK"/>
        </w:rPr>
        <w:t xml:space="preserve"> </w:t>
      </w:r>
      <w:r w:rsidR="00CF3AD2" w:rsidRPr="00A93E7E">
        <w:rPr>
          <w:lang w:val="mk-MK"/>
        </w:rPr>
        <w:t xml:space="preserve">TUE </w:t>
      </w:r>
      <w:r w:rsidRPr="00A93E7E">
        <w:rPr>
          <w:lang w:val="mk-MK"/>
        </w:rPr>
        <w:t xml:space="preserve">за многу </w:t>
      </w:r>
      <w:r w:rsidR="00CF3AD2" w:rsidRPr="00A93E7E">
        <w:rPr>
          <w:lang w:val="mk-MK"/>
        </w:rPr>
        <w:t>чести</w:t>
      </w:r>
      <w:r w:rsidRPr="00A93E7E">
        <w:rPr>
          <w:lang w:val="mk-MK"/>
        </w:rPr>
        <w:t xml:space="preserve"> медицински состојби. Вашиот лекар треба да осигура дека се исполнети сите барања пред да аплицирате во УЕФА за TUE. Документите за насоки може да се преземат од веб-страницата на УЕФА: https://www.uefa.com/insideuefa/documentlibrary/antidoping/index.html</w:t>
      </w:r>
    </w:p>
    <w:p w14:paraId="1E90C97C" w14:textId="77777777" w:rsidR="001D2659" w:rsidRPr="00A93E7E" w:rsidRDefault="001D2659" w:rsidP="00335166">
      <w:pPr>
        <w:jc w:val="both"/>
        <w:rPr>
          <w:lang w:val="mk-MK"/>
        </w:rPr>
      </w:pPr>
      <w:r w:rsidRPr="00A93E7E">
        <w:rPr>
          <w:lang w:val="mk-MK"/>
        </w:rPr>
        <w:t xml:space="preserve">- Доколку медицинските информации не се на еден од официјалните јазици на УЕФА (англиски/француски/германски), мора да </w:t>
      </w:r>
      <w:r w:rsidR="00335166" w:rsidRPr="00A93E7E">
        <w:rPr>
          <w:lang w:val="mk-MK"/>
        </w:rPr>
        <w:t>обезбедите</w:t>
      </w:r>
      <w:r w:rsidRPr="00A93E7E">
        <w:rPr>
          <w:lang w:val="mk-MK"/>
        </w:rPr>
        <w:t xml:space="preserve"> </w:t>
      </w:r>
      <w:r w:rsidR="00335166" w:rsidRPr="00A93E7E">
        <w:rPr>
          <w:lang w:val="mk-MK"/>
        </w:rPr>
        <w:t>јасно резиме</w:t>
      </w:r>
      <w:r w:rsidRPr="00A93E7E">
        <w:rPr>
          <w:lang w:val="mk-MK"/>
        </w:rPr>
        <w:t xml:space="preserve"> на еден од овие три јазици.</w:t>
      </w:r>
    </w:p>
    <w:p w14:paraId="338E5F95" w14:textId="77777777" w:rsidR="001D2659" w:rsidRPr="00A93E7E" w:rsidRDefault="001D2659" w:rsidP="00334C4C">
      <w:pPr>
        <w:jc w:val="both"/>
        <w:rPr>
          <w:lang w:val="mk-MK"/>
        </w:rPr>
      </w:pPr>
      <w:r w:rsidRPr="00A93E7E">
        <w:rPr>
          <w:lang w:val="mk-MK"/>
        </w:rPr>
        <w:lastRenderedPageBreak/>
        <w:t>- И вие и вашиот лекар мора да го потпишете формуларот.</w:t>
      </w:r>
    </w:p>
    <w:p w14:paraId="77F5A02E" w14:textId="77777777" w:rsidR="001D2659" w:rsidRPr="00A93E7E" w:rsidRDefault="001D2659" w:rsidP="00334C4C">
      <w:pPr>
        <w:jc w:val="both"/>
        <w:rPr>
          <w:lang w:val="mk-MK"/>
        </w:rPr>
      </w:pPr>
      <w:r w:rsidRPr="00A93E7E">
        <w:rPr>
          <w:lang w:val="mk-MK"/>
        </w:rPr>
        <w:t>Испратете го формуларот и придружните медицински докази на е-поштата на УЕФА за анти-допинг: antidoping@uefa.ch.</w:t>
      </w:r>
    </w:p>
    <w:p w14:paraId="250F08BD" w14:textId="77777777" w:rsidR="001D2659" w:rsidRPr="00A93E7E" w:rsidRDefault="001D2659" w:rsidP="00334C4C">
      <w:pPr>
        <w:jc w:val="both"/>
        <w:rPr>
          <w:lang w:val="mk-MK"/>
        </w:rPr>
      </w:pPr>
      <w:r w:rsidRPr="00A93E7E">
        <w:rPr>
          <w:lang w:val="mk-MK"/>
        </w:rPr>
        <w:t>- За да обезбедите дополнителна безбедност, ве молиме шифрирајте ги документите со лозинка и испратете ја лозинката во посебна е-пошта на Rebecca.lee@uefa.ch</w:t>
      </w:r>
    </w:p>
    <w:p w14:paraId="4CCEF03C" w14:textId="77777777" w:rsidR="001D2659" w:rsidRPr="00A93E7E" w:rsidRDefault="001D2659" w:rsidP="00334C4C">
      <w:pPr>
        <w:jc w:val="both"/>
        <w:rPr>
          <w:lang w:val="mk-MK"/>
        </w:rPr>
      </w:pPr>
      <w:r w:rsidRPr="00A93E7E">
        <w:rPr>
          <w:lang w:val="mk-MK"/>
        </w:rPr>
        <w:t>- Освен ако не исполните еден од условите за ретроактив</w:t>
      </w:r>
      <w:r w:rsidR="005E4BB3" w:rsidRPr="00A93E7E">
        <w:rPr>
          <w:lang w:val="mk-MK"/>
        </w:rPr>
        <w:t>ен</w:t>
      </w:r>
      <w:r w:rsidRPr="00A93E7E">
        <w:rPr>
          <w:lang w:val="mk-MK"/>
        </w:rPr>
        <w:t xml:space="preserve"> TUE, како што е наведено погоре, не можете да ја користите забранетата супстанција или метод додека вашата апликација </w:t>
      </w:r>
      <w:r w:rsidR="005E4BB3" w:rsidRPr="00A93E7E">
        <w:rPr>
          <w:lang w:val="mk-MK"/>
        </w:rPr>
        <w:t xml:space="preserve">за </w:t>
      </w:r>
      <w:r w:rsidRPr="00A93E7E">
        <w:rPr>
          <w:lang w:val="mk-MK"/>
        </w:rPr>
        <w:t>TUE не биде одобрена.</w:t>
      </w:r>
    </w:p>
    <w:p w14:paraId="39E302C4" w14:textId="77777777" w:rsidR="001D2659" w:rsidRPr="00A93E7E" w:rsidRDefault="001D2659" w:rsidP="00A93E7E">
      <w:pPr>
        <w:pStyle w:val="Heading1"/>
        <w:rPr>
          <w:color w:val="auto"/>
          <w:lang w:val="mk-MK"/>
        </w:rPr>
      </w:pPr>
      <w:bookmarkStart w:id="20" w:name="_Toc90015544"/>
      <w:r w:rsidRPr="00A93E7E">
        <w:rPr>
          <w:color w:val="auto"/>
          <w:lang w:val="mk-MK"/>
        </w:rPr>
        <w:t xml:space="preserve">Ќе играм на меѓународен пријателски натпревар за млади и ми треба </w:t>
      </w:r>
      <w:r w:rsidR="005E4BB3" w:rsidRPr="00A93E7E">
        <w:rPr>
          <w:color w:val="auto"/>
          <w:lang w:val="mk-MK"/>
        </w:rPr>
        <w:t>TUE</w:t>
      </w:r>
      <w:r w:rsidRPr="00A93E7E">
        <w:rPr>
          <w:color w:val="auto"/>
          <w:lang w:val="mk-MK"/>
        </w:rPr>
        <w:t xml:space="preserve">. </w:t>
      </w:r>
      <w:r w:rsidR="005E4BB3" w:rsidRPr="00A93E7E">
        <w:rPr>
          <w:color w:val="auto"/>
          <w:lang w:val="mk-MK"/>
        </w:rPr>
        <w:t>Каде</w:t>
      </w:r>
      <w:r w:rsidRPr="00A93E7E">
        <w:rPr>
          <w:color w:val="auto"/>
          <w:lang w:val="mk-MK"/>
        </w:rPr>
        <w:t xml:space="preserve"> треба да аплицирам за TUE?</w:t>
      </w:r>
      <w:bookmarkEnd w:id="20"/>
    </w:p>
    <w:p w14:paraId="54EDF24B" w14:textId="77777777" w:rsidR="001D2659" w:rsidRPr="00A93E7E" w:rsidRDefault="001D2659" w:rsidP="00334C4C">
      <w:pPr>
        <w:jc w:val="both"/>
        <w:rPr>
          <w:lang w:val="mk-MK"/>
        </w:rPr>
      </w:pPr>
      <w:r w:rsidRPr="00A93E7E">
        <w:rPr>
          <w:lang w:val="mk-MK"/>
        </w:rPr>
        <w:t>Играчите кои учествуваат на меѓународни пријателски натпревари на младинско ниво (т.е. до и вклучително U21)</w:t>
      </w:r>
      <w:r w:rsidR="005E4BB3" w:rsidRPr="00A93E7E">
        <w:rPr>
          <w:lang w:val="mk-MK"/>
        </w:rPr>
        <w:t xml:space="preserve"> треба да се пријават во нивната НАДО</w:t>
      </w:r>
      <w:r w:rsidRPr="00A93E7E">
        <w:rPr>
          <w:lang w:val="mk-MK"/>
        </w:rPr>
        <w:t xml:space="preserve">. Ако последователно бидете повикани да играте во официјално натпреварување за млади на УЕФА, мора да го испратите овој </w:t>
      </w:r>
      <w:r w:rsidR="005E4BB3" w:rsidRPr="00A93E7E">
        <w:rPr>
          <w:lang w:val="mk-MK"/>
        </w:rPr>
        <w:t>TUE од НАДО</w:t>
      </w:r>
      <w:r w:rsidRPr="00A93E7E">
        <w:rPr>
          <w:lang w:val="mk-MK"/>
        </w:rPr>
        <w:t xml:space="preserve"> до УЕФА за признавање пред почетокот на натпреварувањето.</w:t>
      </w:r>
    </w:p>
    <w:p w14:paraId="4774FFF6" w14:textId="77777777" w:rsidR="001D2659" w:rsidRPr="00A93E7E" w:rsidRDefault="001D2659" w:rsidP="00A93E7E">
      <w:pPr>
        <w:pStyle w:val="Heading1"/>
        <w:rPr>
          <w:color w:val="auto"/>
          <w:lang w:val="mk-MK"/>
        </w:rPr>
      </w:pPr>
      <w:bookmarkStart w:id="21" w:name="_Toc90015545"/>
      <w:r w:rsidRPr="00A93E7E">
        <w:rPr>
          <w:color w:val="auto"/>
          <w:lang w:val="mk-MK"/>
        </w:rPr>
        <w:t xml:space="preserve">Дали информациите во мојата </w:t>
      </w:r>
      <w:r w:rsidR="005E4BB3" w:rsidRPr="00A93E7E">
        <w:rPr>
          <w:color w:val="auto"/>
          <w:lang w:val="mk-MK"/>
        </w:rPr>
        <w:t xml:space="preserve">апликација за </w:t>
      </w:r>
      <w:r w:rsidRPr="00A93E7E">
        <w:rPr>
          <w:color w:val="auto"/>
          <w:lang w:val="mk-MK"/>
        </w:rPr>
        <w:t>TUE ќе останат доверливи?</w:t>
      </w:r>
      <w:bookmarkEnd w:id="21"/>
    </w:p>
    <w:p w14:paraId="6E8C5C9A" w14:textId="77777777" w:rsidR="001D2659" w:rsidRPr="00A93E7E" w:rsidRDefault="001D2659" w:rsidP="00334C4C">
      <w:pPr>
        <w:jc w:val="both"/>
        <w:rPr>
          <w:lang w:val="mk-MK"/>
        </w:rPr>
      </w:pPr>
      <w:r w:rsidRPr="00A93E7E">
        <w:rPr>
          <w:lang w:val="mk-MK"/>
        </w:rPr>
        <w:t>Сите информации содржани во вашата апликација</w:t>
      </w:r>
      <w:r w:rsidR="005E4BB3" w:rsidRPr="00A93E7E">
        <w:rPr>
          <w:lang w:val="mk-MK"/>
        </w:rPr>
        <w:t xml:space="preserve"> за</w:t>
      </w:r>
      <w:r w:rsidRPr="00A93E7E">
        <w:rPr>
          <w:lang w:val="mk-MK"/>
        </w:rPr>
        <w:t xml:space="preserve"> TUE ќе се третираат како доверливи медицински податоци. Персоналот на Одделението за анти-допинг на УЕФА и сите членови на Комитетот </w:t>
      </w:r>
      <w:r w:rsidR="005E4BB3" w:rsidRPr="00A93E7E">
        <w:rPr>
          <w:lang w:val="mk-MK"/>
        </w:rPr>
        <w:t xml:space="preserve">за TUE </w:t>
      </w:r>
      <w:r w:rsidRPr="00A93E7E">
        <w:rPr>
          <w:lang w:val="mk-MK"/>
        </w:rPr>
        <w:t>на УЕФА се обврзани со договори за доверливост.</w:t>
      </w:r>
    </w:p>
    <w:p w14:paraId="19C970CA" w14:textId="77777777" w:rsidR="001D2659" w:rsidRPr="00A93E7E" w:rsidRDefault="001D2659" w:rsidP="00A93E7E">
      <w:pPr>
        <w:pStyle w:val="Heading1"/>
        <w:rPr>
          <w:color w:val="auto"/>
          <w:lang w:val="mk-MK"/>
        </w:rPr>
      </w:pPr>
      <w:bookmarkStart w:id="22" w:name="_Toc90015546"/>
      <w:r w:rsidRPr="00A93E7E">
        <w:rPr>
          <w:color w:val="auto"/>
          <w:lang w:val="mk-MK"/>
        </w:rPr>
        <w:t xml:space="preserve">Кој одлучува дали да ми </w:t>
      </w:r>
      <w:r w:rsidR="005E4BB3" w:rsidRPr="00A93E7E">
        <w:rPr>
          <w:color w:val="auto"/>
          <w:lang w:val="mk-MK"/>
        </w:rPr>
        <w:t>се одобри</w:t>
      </w:r>
      <w:r w:rsidRPr="00A93E7E">
        <w:rPr>
          <w:color w:val="auto"/>
          <w:lang w:val="mk-MK"/>
        </w:rPr>
        <w:t xml:space="preserve"> TUE?</w:t>
      </w:r>
      <w:bookmarkEnd w:id="22"/>
    </w:p>
    <w:p w14:paraId="5FF8BE23" w14:textId="77777777" w:rsidR="001D2659" w:rsidRPr="00A93E7E" w:rsidRDefault="001D2659" w:rsidP="00334C4C">
      <w:pPr>
        <w:jc w:val="both"/>
        <w:rPr>
          <w:lang w:val="mk-MK"/>
        </w:rPr>
      </w:pPr>
      <w:r w:rsidRPr="00A93E7E">
        <w:rPr>
          <w:lang w:val="mk-MK"/>
        </w:rPr>
        <w:t xml:space="preserve">Вашата апликација </w:t>
      </w:r>
      <w:r w:rsidR="005E4BB3" w:rsidRPr="00A93E7E">
        <w:rPr>
          <w:lang w:val="mk-MK"/>
        </w:rPr>
        <w:t xml:space="preserve">за </w:t>
      </w:r>
      <w:r w:rsidRPr="00A93E7E">
        <w:rPr>
          <w:lang w:val="mk-MK"/>
        </w:rPr>
        <w:t xml:space="preserve">TUE ќе биде оценета од Комитетот за TUE на УЕФА, кој е составен од независни медицински експерти. Врз основа на медицинските докази што ги испраќате со вашата апликација, тие ќе одлучат дали да ви </w:t>
      </w:r>
      <w:r w:rsidR="005E4BB3" w:rsidRPr="00A93E7E">
        <w:rPr>
          <w:lang w:val="mk-MK"/>
        </w:rPr>
        <w:t>одобрат</w:t>
      </w:r>
      <w:r w:rsidRPr="00A93E7E">
        <w:rPr>
          <w:lang w:val="mk-MK"/>
        </w:rPr>
        <w:t xml:space="preserve"> TUE или дали да ја одбијат апликацијата. Тие може да побараат од вас да обезбедите дополнителни докази или да побараат од вас да подлежите на дополнителни тестови.</w:t>
      </w:r>
    </w:p>
    <w:p w14:paraId="64A32CDD" w14:textId="77777777" w:rsidR="001D2659" w:rsidRPr="00A93E7E" w:rsidRDefault="001D2659" w:rsidP="00334C4C">
      <w:pPr>
        <w:jc w:val="both"/>
        <w:rPr>
          <w:lang w:val="mk-MK"/>
        </w:rPr>
      </w:pPr>
      <w:r w:rsidRPr="00A93E7E">
        <w:rPr>
          <w:lang w:val="mk-MK"/>
        </w:rPr>
        <w:t>WADA издава упатства за многу медицински состојб</w:t>
      </w:r>
      <w:r w:rsidR="005E4BB3" w:rsidRPr="00A93E7E">
        <w:rPr>
          <w:lang w:val="mk-MK"/>
        </w:rPr>
        <w:t>и за да ги поддржи одлуките на Комитетите з</w:t>
      </w:r>
      <w:r w:rsidRPr="00A93E7E">
        <w:rPr>
          <w:lang w:val="mk-MK"/>
        </w:rPr>
        <w:t>а TUE. Овие документи може да се најдат на веб-страницата на УЕФА: https://www.uefa.com/insideuefa/documentlibrary/antidoping/index.html</w:t>
      </w:r>
    </w:p>
    <w:p w14:paraId="62FD068E" w14:textId="77777777" w:rsidR="001D2659" w:rsidRPr="00A93E7E" w:rsidRDefault="001D2659" w:rsidP="00A93E7E">
      <w:pPr>
        <w:pStyle w:val="Heading1"/>
        <w:rPr>
          <w:color w:val="auto"/>
          <w:lang w:val="mk-MK"/>
        </w:rPr>
      </w:pPr>
      <w:bookmarkStart w:id="23" w:name="_Toc90015547"/>
      <w:r w:rsidRPr="00A93E7E">
        <w:rPr>
          <w:color w:val="auto"/>
          <w:lang w:val="mk-MK"/>
        </w:rPr>
        <w:t xml:space="preserve">Колку долго трае процесот на аплицирање </w:t>
      </w:r>
      <w:r w:rsidR="005E4BB3" w:rsidRPr="00A93E7E">
        <w:rPr>
          <w:color w:val="auto"/>
          <w:lang w:val="mk-MK"/>
        </w:rPr>
        <w:t xml:space="preserve">за </w:t>
      </w:r>
      <w:r w:rsidRPr="00A93E7E">
        <w:rPr>
          <w:color w:val="auto"/>
          <w:lang w:val="mk-MK"/>
        </w:rPr>
        <w:t>TUE?</w:t>
      </w:r>
      <w:bookmarkEnd w:id="23"/>
    </w:p>
    <w:p w14:paraId="1FF1617C" w14:textId="77777777" w:rsidR="001D2659" w:rsidRPr="00A93E7E" w:rsidRDefault="001D2659" w:rsidP="00334C4C">
      <w:pPr>
        <w:jc w:val="both"/>
        <w:rPr>
          <w:lang w:val="mk-MK"/>
        </w:rPr>
      </w:pPr>
      <w:r w:rsidRPr="00A93E7E">
        <w:rPr>
          <w:lang w:val="mk-MK"/>
        </w:rPr>
        <w:t>Според меѓународниот стандард на WADA за TUE, Комитетот</w:t>
      </w:r>
      <w:r w:rsidR="005E4BB3" w:rsidRPr="00A93E7E">
        <w:rPr>
          <w:lang w:val="mk-MK"/>
        </w:rPr>
        <w:t xml:space="preserve"> за</w:t>
      </w:r>
      <w:r w:rsidRPr="00A93E7E">
        <w:rPr>
          <w:lang w:val="mk-MK"/>
        </w:rPr>
        <w:t xml:space="preserve"> </w:t>
      </w:r>
      <w:r w:rsidR="005E4BB3" w:rsidRPr="00A93E7E">
        <w:rPr>
          <w:lang w:val="mk-MK"/>
        </w:rPr>
        <w:t xml:space="preserve">TUE </w:t>
      </w:r>
      <w:r w:rsidRPr="00A93E7E">
        <w:rPr>
          <w:lang w:val="mk-MK"/>
        </w:rPr>
        <w:t xml:space="preserve">на УЕФА треба да донесе одлука за вашата апликација што е можно поскоро, а не повеќе од 21 ден од приемот на вашата апликација </w:t>
      </w:r>
      <w:r w:rsidR="005E4BB3" w:rsidRPr="00A93E7E">
        <w:rPr>
          <w:lang w:val="mk-MK"/>
        </w:rPr>
        <w:lastRenderedPageBreak/>
        <w:t xml:space="preserve">за </w:t>
      </w:r>
      <w:r w:rsidRPr="00A93E7E">
        <w:rPr>
          <w:lang w:val="mk-MK"/>
        </w:rPr>
        <w:t xml:space="preserve">TUE. Ако имате хронична состојба која бара третман, треба да ја поднесете вашата апликација </w:t>
      </w:r>
      <w:r w:rsidR="005E4BB3" w:rsidRPr="00A93E7E">
        <w:rPr>
          <w:lang w:val="mk-MK"/>
        </w:rPr>
        <w:t xml:space="preserve">за </w:t>
      </w:r>
      <w:r w:rsidRPr="00A93E7E">
        <w:rPr>
          <w:lang w:val="mk-MK"/>
        </w:rPr>
        <w:t xml:space="preserve">TUE </w:t>
      </w:r>
      <w:r w:rsidR="005E4BB3" w:rsidRPr="00A93E7E">
        <w:rPr>
          <w:lang w:val="mk-MK"/>
        </w:rPr>
        <w:t>извесен период</w:t>
      </w:r>
      <w:r w:rsidRPr="00A93E7E">
        <w:rPr>
          <w:lang w:val="mk-MK"/>
        </w:rPr>
        <w:t xml:space="preserve"> пред почетокот на натпреварот на УЕФА во кој учествувате.</w:t>
      </w:r>
    </w:p>
    <w:p w14:paraId="0A359B1B" w14:textId="77777777" w:rsidR="001D2659" w:rsidRPr="00A93E7E" w:rsidRDefault="001D2659" w:rsidP="00A93E7E">
      <w:pPr>
        <w:pStyle w:val="Heading1"/>
        <w:rPr>
          <w:color w:val="auto"/>
          <w:lang w:val="mk-MK"/>
        </w:rPr>
      </w:pPr>
      <w:bookmarkStart w:id="24" w:name="_Toc90015548"/>
      <w:r w:rsidRPr="00A93E7E">
        <w:rPr>
          <w:color w:val="auto"/>
          <w:lang w:val="mk-MK"/>
        </w:rPr>
        <w:t xml:space="preserve">Како да знам дали мојата апликација </w:t>
      </w:r>
      <w:r w:rsidR="005E4BB3" w:rsidRPr="00A93E7E">
        <w:rPr>
          <w:color w:val="auto"/>
          <w:lang w:val="mk-MK"/>
        </w:rPr>
        <w:t xml:space="preserve">за </w:t>
      </w:r>
      <w:r w:rsidRPr="00A93E7E">
        <w:rPr>
          <w:color w:val="auto"/>
          <w:lang w:val="mk-MK"/>
        </w:rPr>
        <w:t>TUE е успешна?</w:t>
      </w:r>
      <w:bookmarkEnd w:id="24"/>
    </w:p>
    <w:p w14:paraId="458C121B" w14:textId="77777777" w:rsidR="001D2659" w:rsidRPr="00A93E7E" w:rsidRDefault="001D2659" w:rsidP="00334C4C">
      <w:pPr>
        <w:jc w:val="both"/>
        <w:rPr>
          <w:lang w:val="mk-MK"/>
        </w:rPr>
      </w:pPr>
      <w:r w:rsidRPr="00A93E7E">
        <w:rPr>
          <w:lang w:val="mk-MK"/>
        </w:rPr>
        <w:t xml:space="preserve">Ако </w:t>
      </w:r>
      <w:r w:rsidR="005E4BB3" w:rsidRPr="00A93E7E">
        <w:rPr>
          <w:lang w:val="mk-MK"/>
        </w:rPr>
        <w:t xml:space="preserve">Комитетот за TUE на УЕФА </w:t>
      </w:r>
      <w:r w:rsidRPr="00A93E7E">
        <w:rPr>
          <w:lang w:val="mk-MK"/>
        </w:rPr>
        <w:t>додели</w:t>
      </w:r>
      <w:r w:rsidR="005E4BB3" w:rsidRPr="00A93E7E">
        <w:rPr>
          <w:lang w:val="mk-MK"/>
        </w:rPr>
        <w:t xml:space="preserve"> TUE</w:t>
      </w:r>
      <w:r w:rsidRPr="00A93E7E">
        <w:rPr>
          <w:lang w:val="mk-MK"/>
        </w:rPr>
        <w:t xml:space="preserve">, УЕФА ќе го испрати </w:t>
      </w:r>
      <w:r w:rsidR="005E4BB3" w:rsidRPr="00A93E7E">
        <w:rPr>
          <w:lang w:val="mk-MK"/>
        </w:rPr>
        <w:t xml:space="preserve">по </w:t>
      </w:r>
      <w:r w:rsidRPr="00A93E7E">
        <w:rPr>
          <w:lang w:val="mk-MK"/>
        </w:rPr>
        <w:t xml:space="preserve">е-пошта сертификатот </w:t>
      </w:r>
      <w:r w:rsidR="005E4BB3" w:rsidRPr="00A93E7E">
        <w:rPr>
          <w:lang w:val="mk-MK"/>
        </w:rPr>
        <w:t xml:space="preserve">за </w:t>
      </w:r>
      <w:r w:rsidRPr="00A93E7E">
        <w:rPr>
          <w:lang w:val="mk-MK"/>
        </w:rPr>
        <w:t>TUE до вас и до вашиот клуб или национална асоцијација. TUE, исто така, ќе биде внесен во системот на WADA за администрација и управување со анти-допинг (</w:t>
      </w:r>
      <w:r w:rsidR="005E4BB3" w:rsidRPr="00A93E7E">
        <w:rPr>
          <w:lang w:val="mk-MK"/>
        </w:rPr>
        <w:t>ADAMS), така што вашата НАДО</w:t>
      </w:r>
      <w:r w:rsidRPr="00A93E7E">
        <w:rPr>
          <w:lang w:val="mk-MK"/>
        </w:rPr>
        <w:t xml:space="preserve">, </w:t>
      </w:r>
      <w:r w:rsidR="005E4BB3" w:rsidRPr="00A93E7E">
        <w:rPr>
          <w:lang w:val="mk-MK"/>
        </w:rPr>
        <w:t>ФИФА</w:t>
      </w:r>
      <w:r w:rsidRPr="00A93E7E">
        <w:rPr>
          <w:lang w:val="mk-MK"/>
        </w:rPr>
        <w:t xml:space="preserve"> и WADA ќе имаат пристап.</w:t>
      </w:r>
    </w:p>
    <w:p w14:paraId="299F7199" w14:textId="77777777" w:rsidR="001D2659" w:rsidRPr="00A93E7E" w:rsidRDefault="001D2659" w:rsidP="00A93E7E">
      <w:pPr>
        <w:pStyle w:val="Heading1"/>
        <w:rPr>
          <w:color w:val="auto"/>
          <w:lang w:val="mk-MK"/>
        </w:rPr>
      </w:pPr>
      <w:bookmarkStart w:id="25" w:name="_Toc90015549"/>
      <w:r w:rsidRPr="00A93E7E">
        <w:rPr>
          <w:color w:val="auto"/>
          <w:lang w:val="mk-MK"/>
        </w:rPr>
        <w:t>Дали WADA ги прегледува TUE доделени од УЕФА?</w:t>
      </w:r>
      <w:bookmarkEnd w:id="25"/>
    </w:p>
    <w:p w14:paraId="64D5C19D" w14:textId="77777777" w:rsidR="001D2659" w:rsidRPr="00A93E7E" w:rsidRDefault="005E4BB3" w:rsidP="00334C4C">
      <w:pPr>
        <w:jc w:val="both"/>
        <w:rPr>
          <w:lang w:val="mk-MK"/>
        </w:rPr>
      </w:pPr>
      <w:r w:rsidRPr="00A93E7E">
        <w:rPr>
          <w:lang w:val="mk-MK"/>
        </w:rPr>
        <w:t>WADA добива копија од секој TUE доделен</w:t>
      </w:r>
      <w:r w:rsidR="001D2659" w:rsidRPr="00A93E7E">
        <w:rPr>
          <w:lang w:val="mk-MK"/>
        </w:rPr>
        <w:t xml:space="preserve"> од УЕФА и може да ја прегледа одлуката донесена од Комитетот </w:t>
      </w:r>
      <w:r w:rsidRPr="00A93E7E">
        <w:rPr>
          <w:lang w:val="mk-MK"/>
        </w:rPr>
        <w:t xml:space="preserve">за TUE </w:t>
      </w:r>
      <w:r w:rsidR="001D2659" w:rsidRPr="00A93E7E">
        <w:rPr>
          <w:lang w:val="mk-MK"/>
        </w:rPr>
        <w:t>на УЕФА. Ако WADA заклучи дека одлуката не е во согласност со ISTUE, WADA може да одлучи да го отповика вашиот TUE. Доколку е така, вие и УЕФА може да се жалите до Судот за спортска арбитража (CAS) за конечна одлука.</w:t>
      </w:r>
    </w:p>
    <w:p w14:paraId="7771855D" w14:textId="77777777" w:rsidR="001D2659" w:rsidRPr="00A93E7E" w:rsidRDefault="001D2659" w:rsidP="00A93E7E">
      <w:pPr>
        <w:pStyle w:val="Heading1"/>
        <w:rPr>
          <w:color w:val="auto"/>
          <w:lang w:val="mk-MK"/>
        </w:rPr>
      </w:pPr>
      <w:bookmarkStart w:id="26" w:name="_Toc90015550"/>
      <w:r w:rsidRPr="00A93E7E">
        <w:rPr>
          <w:color w:val="auto"/>
          <w:lang w:val="mk-MK"/>
        </w:rPr>
        <w:t xml:space="preserve">Што </w:t>
      </w:r>
      <w:r w:rsidR="005E4BB3" w:rsidRPr="00A93E7E">
        <w:rPr>
          <w:color w:val="auto"/>
          <w:lang w:val="mk-MK"/>
        </w:rPr>
        <w:t>ќе се случи</w:t>
      </w:r>
      <w:r w:rsidRPr="00A93E7E">
        <w:rPr>
          <w:color w:val="auto"/>
          <w:lang w:val="mk-MK"/>
        </w:rPr>
        <w:t xml:space="preserve"> ако УЕФА ја одбие мојата апликација </w:t>
      </w:r>
      <w:r w:rsidR="000E7A89" w:rsidRPr="00A93E7E">
        <w:rPr>
          <w:color w:val="auto"/>
          <w:lang w:val="mk-MK"/>
        </w:rPr>
        <w:t xml:space="preserve">за </w:t>
      </w:r>
      <w:r w:rsidRPr="00A93E7E">
        <w:rPr>
          <w:color w:val="auto"/>
          <w:lang w:val="mk-MK"/>
        </w:rPr>
        <w:t>TUE?</w:t>
      </w:r>
      <w:bookmarkEnd w:id="26"/>
    </w:p>
    <w:p w14:paraId="59163F1D" w14:textId="77777777" w:rsidR="001D2659" w:rsidRPr="00A93E7E" w:rsidRDefault="001D2659" w:rsidP="00335166">
      <w:pPr>
        <w:jc w:val="both"/>
        <w:rPr>
          <w:lang w:val="mk-MK"/>
        </w:rPr>
      </w:pPr>
      <w:r w:rsidRPr="00A93E7E">
        <w:rPr>
          <w:lang w:val="mk-MK"/>
        </w:rPr>
        <w:t xml:space="preserve">Ако УЕФА ја одбие вашата апликација </w:t>
      </w:r>
      <w:r w:rsidR="000E7A89" w:rsidRPr="00A93E7E">
        <w:rPr>
          <w:lang w:val="mk-MK"/>
        </w:rPr>
        <w:t xml:space="preserve">за </w:t>
      </w:r>
      <w:r w:rsidRPr="00A93E7E">
        <w:rPr>
          <w:lang w:val="mk-MK"/>
        </w:rPr>
        <w:t xml:space="preserve">TUE, можете да побарате преглед на одлуката на УЕФА од страна на </w:t>
      </w:r>
      <w:r w:rsidR="000E7A89" w:rsidRPr="00A93E7E">
        <w:rPr>
          <w:lang w:val="mk-MK"/>
        </w:rPr>
        <w:t>WADA</w:t>
      </w:r>
      <w:r w:rsidRPr="00A93E7E">
        <w:rPr>
          <w:lang w:val="mk-MK"/>
        </w:rPr>
        <w:t xml:space="preserve">, на ваш сопствен трошок. Мора да ги </w:t>
      </w:r>
      <w:r w:rsidR="00335166" w:rsidRPr="00A93E7E">
        <w:rPr>
          <w:lang w:val="mk-MK"/>
        </w:rPr>
        <w:t>обезбедите</w:t>
      </w:r>
      <w:r w:rsidRPr="00A93E7E">
        <w:rPr>
          <w:lang w:val="mk-MK"/>
        </w:rPr>
        <w:t xml:space="preserve"> сите информации што </w:t>
      </w:r>
      <w:r w:rsidR="000E7A89" w:rsidRPr="00A93E7E">
        <w:rPr>
          <w:lang w:val="mk-MK"/>
        </w:rPr>
        <w:t>биле</w:t>
      </w:r>
      <w:r w:rsidRPr="00A93E7E">
        <w:rPr>
          <w:lang w:val="mk-MK"/>
        </w:rPr>
        <w:t xml:space="preserve"> испратени до УЕФА, како и одлуката на УЕФА. </w:t>
      </w:r>
      <w:r w:rsidR="000E7A89" w:rsidRPr="00A93E7E">
        <w:rPr>
          <w:lang w:val="mk-MK"/>
        </w:rPr>
        <w:t>Може исто така да е потребно да обезбедите</w:t>
      </w:r>
      <w:r w:rsidRPr="00A93E7E">
        <w:rPr>
          <w:lang w:val="mk-MK"/>
        </w:rPr>
        <w:t xml:space="preserve"> дополнителни медицински информации, доколку тоа го побара WADA. WADA проценува дали одлуката на Комитетот </w:t>
      </w:r>
      <w:r w:rsidR="000E7A89" w:rsidRPr="00A93E7E">
        <w:rPr>
          <w:lang w:val="mk-MK"/>
        </w:rPr>
        <w:t xml:space="preserve">за TUE </w:t>
      </w:r>
      <w:r w:rsidRPr="00A93E7E">
        <w:rPr>
          <w:lang w:val="mk-MK"/>
        </w:rPr>
        <w:t xml:space="preserve">на УЕФА ги исполнува или не критериумите утврдени во ISTUE. Ако WADA ја потврди одлуката на УЕФА да ја одбие вашата апликација </w:t>
      </w:r>
      <w:r w:rsidR="000E7A89" w:rsidRPr="00A93E7E">
        <w:rPr>
          <w:lang w:val="mk-MK"/>
        </w:rPr>
        <w:t xml:space="preserve">за </w:t>
      </w:r>
      <w:r w:rsidRPr="00A93E7E">
        <w:rPr>
          <w:lang w:val="mk-MK"/>
        </w:rPr>
        <w:t xml:space="preserve">TUE, тогаш можете да поднесете жалба до CAS. Доколку </w:t>
      </w:r>
      <w:r w:rsidR="000E7A89" w:rsidRPr="00A93E7E">
        <w:rPr>
          <w:lang w:val="mk-MK"/>
        </w:rPr>
        <w:t xml:space="preserve">WADA </w:t>
      </w:r>
      <w:r w:rsidRPr="00A93E7E">
        <w:rPr>
          <w:lang w:val="mk-MK"/>
        </w:rPr>
        <w:t xml:space="preserve">ја отфрли првичната позиција на УЕФА и </w:t>
      </w:r>
      <w:r w:rsidR="000E7A89" w:rsidRPr="00A93E7E">
        <w:rPr>
          <w:lang w:val="mk-MK"/>
        </w:rPr>
        <w:t>ви одобри</w:t>
      </w:r>
      <w:r w:rsidRPr="00A93E7E">
        <w:rPr>
          <w:lang w:val="mk-MK"/>
        </w:rPr>
        <w:t xml:space="preserve"> TUE, тогаш УЕФА исто така има можност да поднесе жалба до CAS.</w:t>
      </w:r>
    </w:p>
    <w:p w14:paraId="45801EF7" w14:textId="77777777" w:rsidR="001D2659" w:rsidRPr="00A93E7E" w:rsidRDefault="001D2659" w:rsidP="00A93E7E">
      <w:pPr>
        <w:pStyle w:val="Heading1"/>
        <w:rPr>
          <w:color w:val="auto"/>
          <w:lang w:val="mk-MK"/>
        </w:rPr>
      </w:pPr>
      <w:bookmarkStart w:id="27" w:name="_Toc90015551"/>
      <w:r w:rsidRPr="00A93E7E">
        <w:rPr>
          <w:color w:val="auto"/>
          <w:lang w:val="mk-MK"/>
        </w:rPr>
        <w:t xml:space="preserve">Дали </w:t>
      </w:r>
      <w:r w:rsidR="000E7A89" w:rsidRPr="00A93E7E">
        <w:rPr>
          <w:color w:val="auto"/>
          <w:lang w:val="mk-MK"/>
        </w:rPr>
        <w:t xml:space="preserve">TUE од </w:t>
      </w:r>
      <w:r w:rsidRPr="00A93E7E">
        <w:rPr>
          <w:color w:val="auto"/>
          <w:lang w:val="mk-MK"/>
        </w:rPr>
        <w:t>UEFA важи само во натпреварите на УЕФА?</w:t>
      </w:r>
      <w:bookmarkEnd w:id="27"/>
    </w:p>
    <w:p w14:paraId="5F30C4FE" w14:textId="77777777" w:rsidR="001D2659" w:rsidRPr="00A93E7E" w:rsidRDefault="00F265D6" w:rsidP="00334C4C">
      <w:pPr>
        <w:jc w:val="both"/>
        <w:rPr>
          <w:lang w:val="mk-MK"/>
        </w:rPr>
      </w:pPr>
      <w:r w:rsidRPr="00A93E7E">
        <w:rPr>
          <w:lang w:val="mk-MK"/>
        </w:rPr>
        <w:t xml:space="preserve">TUE на </w:t>
      </w:r>
      <w:r w:rsidR="001D2659" w:rsidRPr="00A93E7E">
        <w:rPr>
          <w:lang w:val="mk-MK"/>
        </w:rPr>
        <w:t>UEFA важи за сите натпревари на УЕФА, сите натпревари на ФИ</w:t>
      </w:r>
      <w:r w:rsidR="009A737F" w:rsidRPr="00A93E7E">
        <w:rPr>
          <w:lang w:val="mk-MK"/>
        </w:rPr>
        <w:t>ФА и вашиот фудбал на националнo</w:t>
      </w:r>
      <w:r w:rsidR="001D2659" w:rsidRPr="00A93E7E">
        <w:rPr>
          <w:lang w:val="mk-MK"/>
        </w:rPr>
        <w:t xml:space="preserve"> ниво.</w:t>
      </w:r>
    </w:p>
    <w:p w14:paraId="6D022740" w14:textId="77777777" w:rsidR="001D2659" w:rsidRPr="00A93E7E" w:rsidRDefault="001D2659" w:rsidP="00A93E7E">
      <w:pPr>
        <w:pStyle w:val="Heading1"/>
        <w:rPr>
          <w:color w:val="auto"/>
          <w:lang w:val="mk-MK"/>
        </w:rPr>
      </w:pPr>
      <w:bookmarkStart w:id="28" w:name="_Toc90015552"/>
      <w:r w:rsidRPr="00A93E7E">
        <w:rPr>
          <w:color w:val="auto"/>
          <w:lang w:val="mk-MK"/>
        </w:rPr>
        <w:t xml:space="preserve">Веќе имам </w:t>
      </w:r>
      <w:r w:rsidR="009A737F" w:rsidRPr="00A93E7E">
        <w:rPr>
          <w:color w:val="auto"/>
          <w:lang w:val="mk-MK"/>
        </w:rPr>
        <w:t>TUE кое</w:t>
      </w:r>
      <w:r w:rsidRPr="00A93E7E">
        <w:rPr>
          <w:color w:val="auto"/>
          <w:lang w:val="mk-MK"/>
        </w:rPr>
        <w:t xml:space="preserve"> што ми го додели ФИФА. Дали важи за натпреварите на УЕФА?</w:t>
      </w:r>
      <w:bookmarkEnd w:id="28"/>
    </w:p>
    <w:p w14:paraId="06A8C06F" w14:textId="77777777" w:rsidR="001D2659" w:rsidRPr="00A93E7E" w:rsidRDefault="001D2659" w:rsidP="00334C4C">
      <w:pPr>
        <w:jc w:val="both"/>
        <w:rPr>
          <w:lang w:val="mk-MK"/>
        </w:rPr>
      </w:pPr>
      <w:r w:rsidRPr="00A93E7E">
        <w:rPr>
          <w:lang w:val="mk-MK"/>
        </w:rPr>
        <w:t xml:space="preserve">Да. </w:t>
      </w:r>
      <w:r w:rsidR="009A737F" w:rsidRPr="00A93E7E">
        <w:rPr>
          <w:lang w:val="mk-MK"/>
        </w:rPr>
        <w:t>TUE на ФИФА</w:t>
      </w:r>
      <w:r w:rsidRPr="00A93E7E">
        <w:rPr>
          <w:lang w:val="mk-MK"/>
        </w:rPr>
        <w:t xml:space="preserve"> важат за натпревари на УЕФА, а </w:t>
      </w:r>
      <w:r w:rsidR="009A737F" w:rsidRPr="00A93E7E">
        <w:rPr>
          <w:lang w:val="mk-MK"/>
        </w:rPr>
        <w:t>TUE на УЕФА</w:t>
      </w:r>
      <w:r w:rsidRPr="00A93E7E">
        <w:rPr>
          <w:lang w:val="mk-MK"/>
        </w:rPr>
        <w:t xml:space="preserve"> важат за натпревари на ФИФА. Не е потребно барање за признавање.</w:t>
      </w:r>
    </w:p>
    <w:p w14:paraId="12EB114F" w14:textId="77777777" w:rsidR="001D2659" w:rsidRPr="00A93E7E" w:rsidRDefault="001D2659" w:rsidP="00A93E7E">
      <w:pPr>
        <w:pStyle w:val="Heading1"/>
        <w:rPr>
          <w:color w:val="auto"/>
          <w:lang w:val="mk-MK"/>
        </w:rPr>
      </w:pPr>
      <w:bookmarkStart w:id="29" w:name="_Toc90015553"/>
      <w:r w:rsidRPr="00A93E7E">
        <w:rPr>
          <w:color w:val="auto"/>
          <w:lang w:val="mk-MK"/>
        </w:rPr>
        <w:lastRenderedPageBreak/>
        <w:t>Веќе имам TUE што ми го додели мој</w:t>
      </w:r>
      <w:r w:rsidR="008337CD">
        <w:rPr>
          <w:color w:val="auto"/>
          <w:lang w:val="mk-MK"/>
        </w:rPr>
        <w:t>ата</w:t>
      </w:r>
      <w:r w:rsidRPr="00A93E7E">
        <w:rPr>
          <w:color w:val="auto"/>
          <w:lang w:val="mk-MK"/>
        </w:rPr>
        <w:t xml:space="preserve"> </w:t>
      </w:r>
      <w:r w:rsidR="009A737F" w:rsidRPr="00A93E7E">
        <w:rPr>
          <w:color w:val="auto"/>
          <w:lang w:val="mk-MK"/>
        </w:rPr>
        <w:t>НАДО</w:t>
      </w:r>
      <w:r w:rsidRPr="00A93E7E">
        <w:rPr>
          <w:color w:val="auto"/>
          <w:lang w:val="mk-MK"/>
        </w:rPr>
        <w:t>. Дали важи за натпреварите на УЕФА?</w:t>
      </w:r>
      <w:bookmarkEnd w:id="29"/>
    </w:p>
    <w:p w14:paraId="5F03B2E7" w14:textId="77777777" w:rsidR="001D2659" w:rsidRPr="00A93E7E" w:rsidRDefault="001D2659" w:rsidP="00335166">
      <w:pPr>
        <w:jc w:val="both"/>
        <w:rPr>
          <w:lang w:val="mk-MK"/>
        </w:rPr>
      </w:pPr>
      <w:r w:rsidRPr="00A93E7E">
        <w:rPr>
          <w:lang w:val="mk-MK"/>
        </w:rPr>
        <w:t xml:space="preserve">Не. Сепак, не мора да аплицирате до УЕФА за нов TUE. Треба да го испратите вашиот TUE </w:t>
      </w:r>
      <w:r w:rsidR="007B21F7" w:rsidRPr="00A93E7E">
        <w:rPr>
          <w:lang w:val="mk-MK"/>
        </w:rPr>
        <w:t xml:space="preserve">од НАДО </w:t>
      </w:r>
      <w:r w:rsidRPr="00A93E7E">
        <w:rPr>
          <w:lang w:val="mk-MK"/>
        </w:rPr>
        <w:t xml:space="preserve">до УЕФА заедно со оригиналниот формулар за апликација и сите придружни медицински информации. Под услов </w:t>
      </w:r>
      <w:r w:rsidR="007B21F7" w:rsidRPr="00A93E7E">
        <w:rPr>
          <w:lang w:val="mk-MK"/>
        </w:rPr>
        <w:t>TUE од НАДО</w:t>
      </w:r>
      <w:r w:rsidRPr="00A93E7E">
        <w:rPr>
          <w:lang w:val="mk-MK"/>
        </w:rPr>
        <w:t xml:space="preserve"> </w:t>
      </w:r>
      <w:r w:rsidR="007B21F7" w:rsidRPr="00A93E7E">
        <w:rPr>
          <w:lang w:val="mk-MK"/>
        </w:rPr>
        <w:t>да бил</w:t>
      </w:r>
      <w:r w:rsidRPr="00A93E7E">
        <w:rPr>
          <w:lang w:val="mk-MK"/>
        </w:rPr>
        <w:t xml:space="preserve"> доделен во согласност со правилата на </w:t>
      </w:r>
      <w:r w:rsidR="007B21F7" w:rsidRPr="00A93E7E">
        <w:rPr>
          <w:lang w:val="mk-MK"/>
        </w:rPr>
        <w:t>УЕФА</w:t>
      </w:r>
      <w:r w:rsidRPr="00A93E7E">
        <w:rPr>
          <w:lang w:val="mk-MK"/>
        </w:rPr>
        <w:t xml:space="preserve"> </w:t>
      </w:r>
      <w:r w:rsidR="007B21F7" w:rsidRPr="00A93E7E">
        <w:rPr>
          <w:lang w:val="mk-MK"/>
        </w:rPr>
        <w:t xml:space="preserve">за </w:t>
      </w:r>
      <w:r w:rsidRPr="00A93E7E">
        <w:rPr>
          <w:lang w:val="mk-MK"/>
        </w:rPr>
        <w:t xml:space="preserve">TUE и ISTUE, Комитетот </w:t>
      </w:r>
      <w:r w:rsidR="007B21F7" w:rsidRPr="00A93E7E">
        <w:rPr>
          <w:lang w:val="mk-MK"/>
        </w:rPr>
        <w:t xml:space="preserve">за TUE </w:t>
      </w:r>
      <w:r w:rsidRPr="00A93E7E">
        <w:rPr>
          <w:lang w:val="mk-MK"/>
        </w:rPr>
        <w:t xml:space="preserve">на </w:t>
      </w:r>
      <w:r w:rsidR="007B21F7" w:rsidRPr="00A93E7E">
        <w:rPr>
          <w:lang w:val="mk-MK"/>
        </w:rPr>
        <w:t>УЕФА</w:t>
      </w:r>
      <w:r w:rsidRPr="00A93E7E">
        <w:rPr>
          <w:lang w:val="mk-MK"/>
        </w:rPr>
        <w:t xml:space="preserve"> ќе го признае TUE </w:t>
      </w:r>
      <w:r w:rsidR="007B21F7" w:rsidRPr="00A93E7E">
        <w:rPr>
          <w:lang w:val="mk-MK"/>
        </w:rPr>
        <w:t xml:space="preserve">од НАДО </w:t>
      </w:r>
      <w:r w:rsidRPr="00A93E7E">
        <w:rPr>
          <w:lang w:val="mk-MK"/>
        </w:rPr>
        <w:t>за натпреварите на УЕФА.</w:t>
      </w:r>
    </w:p>
    <w:p w14:paraId="2BF33265" w14:textId="77777777" w:rsidR="007B21F7" w:rsidRPr="00A93E7E" w:rsidRDefault="007B21F7" w:rsidP="00A93E7E">
      <w:pPr>
        <w:pStyle w:val="Heading1"/>
        <w:rPr>
          <w:color w:val="auto"/>
          <w:lang w:val="mk-MK"/>
        </w:rPr>
      </w:pPr>
      <w:bookmarkStart w:id="30" w:name="_Toc90015554"/>
      <w:r w:rsidRPr="00A93E7E">
        <w:rPr>
          <w:color w:val="auto"/>
          <w:lang w:val="mk-MK"/>
        </w:rPr>
        <w:t>Дали има услови поврзани со TUE кога е одобрен?</w:t>
      </w:r>
      <w:bookmarkEnd w:id="30"/>
    </w:p>
    <w:p w14:paraId="2BE10471" w14:textId="77777777" w:rsidR="007B21F7" w:rsidRPr="00A93E7E" w:rsidRDefault="007B21F7" w:rsidP="00334C4C">
      <w:pPr>
        <w:jc w:val="both"/>
        <w:rPr>
          <w:lang w:val="mk-MK"/>
        </w:rPr>
      </w:pPr>
      <w:r w:rsidRPr="00A93E7E">
        <w:rPr>
          <w:lang w:val="mk-MK"/>
        </w:rPr>
        <w:t>TUE се доделува за специфичен лек и дефинирана доза. Тие исто така се доделуваат за одреден временски период и имаат рок на траење. Затоа, треба да ги почитувате сите услови наведени во сертификатот за TUE.</w:t>
      </w:r>
    </w:p>
    <w:p w14:paraId="72741BEB" w14:textId="77777777" w:rsidR="007B21F7" w:rsidRPr="00A93E7E" w:rsidRDefault="007B21F7" w:rsidP="00334C4C">
      <w:pPr>
        <w:jc w:val="both"/>
        <w:rPr>
          <w:lang w:val="mk-MK"/>
        </w:rPr>
      </w:pPr>
      <w:r w:rsidRPr="00A93E7E">
        <w:rPr>
          <w:lang w:val="mk-MK"/>
        </w:rPr>
        <w:t>Ако вашиот TUE истекува, а вие сè уште треба да ја користите забранетата супстанција или метод за долгорочна состојба, потребно е повторно да аплицирате за друг TUE навреме.</w:t>
      </w:r>
    </w:p>
    <w:p w14:paraId="6B600167" w14:textId="77777777" w:rsidR="007B21F7" w:rsidRPr="00A93E7E" w:rsidRDefault="007B21F7" w:rsidP="00A93E7E">
      <w:pPr>
        <w:pStyle w:val="Heading1"/>
        <w:rPr>
          <w:color w:val="auto"/>
          <w:lang w:val="mk-MK"/>
        </w:rPr>
      </w:pPr>
      <w:bookmarkStart w:id="31" w:name="_Toc90015555"/>
      <w:r w:rsidRPr="00A93E7E">
        <w:rPr>
          <w:color w:val="auto"/>
          <w:lang w:val="mk-MK"/>
        </w:rPr>
        <w:t>Што треба да направам ако морам да подлежам на допинг контрола и имам доделен TUE?</w:t>
      </w:r>
      <w:bookmarkEnd w:id="31"/>
    </w:p>
    <w:p w14:paraId="5D22B025" w14:textId="77777777" w:rsidR="007B21F7" w:rsidRPr="00A93E7E" w:rsidRDefault="007B21F7" w:rsidP="00334C4C">
      <w:pPr>
        <w:jc w:val="both"/>
        <w:rPr>
          <w:lang w:val="mk-MK"/>
        </w:rPr>
      </w:pPr>
      <w:r w:rsidRPr="00A93E7E">
        <w:rPr>
          <w:lang w:val="mk-MK"/>
        </w:rPr>
        <w:t>Кога подлегнувате на допинг контрола, треба да го пријавите лекот што го земате во делот „Декларација за лекови“ во формуларот за допинг контрола.</w:t>
      </w:r>
    </w:p>
    <w:p w14:paraId="16CC72A8" w14:textId="77777777" w:rsidR="007B21F7" w:rsidRPr="00A93E7E" w:rsidRDefault="007B21F7" w:rsidP="00A93E7E">
      <w:pPr>
        <w:pStyle w:val="Heading1"/>
        <w:rPr>
          <w:color w:val="auto"/>
          <w:lang w:val="mk-MK"/>
        </w:rPr>
      </w:pPr>
      <w:bookmarkStart w:id="32" w:name="_Toc90015556"/>
      <w:r w:rsidRPr="00A93E7E">
        <w:rPr>
          <w:color w:val="auto"/>
          <w:lang w:val="mk-MK"/>
        </w:rPr>
        <w:t>Што ќе се случи ако забранетата супстанција се открие при анализата на мојот примерок?</w:t>
      </w:r>
      <w:bookmarkEnd w:id="32"/>
    </w:p>
    <w:p w14:paraId="3C574A22" w14:textId="77777777" w:rsidR="007B21F7" w:rsidRPr="00A93E7E" w:rsidRDefault="007B21F7" w:rsidP="00334C4C">
      <w:pPr>
        <w:jc w:val="both"/>
        <w:rPr>
          <w:lang w:val="mk-MK"/>
        </w:rPr>
      </w:pPr>
      <w:r w:rsidRPr="00A93E7E">
        <w:rPr>
          <w:lang w:val="mk-MK"/>
        </w:rPr>
        <w:t>Кога УЕФА ќе го добие извештајот од лабораторијата, ќе провери дали вашиот TUE е сè уште валиден и дали резултатите од анализата се конзистентни со условите под кои е доделен TUE (тип на супстанција, начин на администрација, доза, временска рамка на администрација итн.). Доколку проверката се покаже задоволителна, резултатот од вашиот тест ќе се запише како негативен.</w:t>
      </w:r>
    </w:p>
    <w:p w14:paraId="7BC3CF8B" w14:textId="77777777" w:rsidR="007B21F7" w:rsidRPr="00A93E7E" w:rsidRDefault="007B21F7" w:rsidP="00A93E7E">
      <w:pPr>
        <w:pStyle w:val="Heading1"/>
        <w:rPr>
          <w:color w:val="auto"/>
          <w:lang w:val="mk-MK"/>
        </w:rPr>
      </w:pPr>
      <w:bookmarkStart w:id="33" w:name="_Toc90015557"/>
      <w:r w:rsidRPr="00A93E7E">
        <w:rPr>
          <w:color w:val="auto"/>
          <w:lang w:val="mk-MK"/>
        </w:rPr>
        <w:t>Резиме: во која организација да аплицирам за TUE?</w:t>
      </w:r>
      <w:bookmarkEnd w:id="33"/>
    </w:p>
    <w:tbl>
      <w:tblPr>
        <w:tblStyle w:val="TableGrid"/>
        <w:tblW w:w="0" w:type="auto"/>
        <w:tblLook w:val="04A0" w:firstRow="1" w:lastRow="0" w:firstColumn="1" w:lastColumn="0" w:noHBand="0" w:noVBand="1"/>
      </w:tblPr>
      <w:tblGrid>
        <w:gridCol w:w="2352"/>
        <w:gridCol w:w="2323"/>
        <w:gridCol w:w="2334"/>
        <w:gridCol w:w="2341"/>
      </w:tblGrid>
      <w:tr w:rsidR="00A93E7E" w:rsidRPr="00A93E7E" w14:paraId="0808478F" w14:textId="77777777" w:rsidTr="00335166">
        <w:tc>
          <w:tcPr>
            <w:tcW w:w="2394" w:type="dxa"/>
          </w:tcPr>
          <w:p w14:paraId="21FDF57E" w14:textId="77777777" w:rsidR="007B21F7" w:rsidRPr="00A93E7E" w:rsidRDefault="007B21F7" w:rsidP="00334C4C">
            <w:pPr>
              <w:jc w:val="both"/>
              <w:rPr>
                <w:b/>
                <w:bCs/>
                <w:u w:val="single"/>
                <w:lang w:val="mk-MK"/>
              </w:rPr>
            </w:pPr>
            <w:r w:rsidRPr="00A93E7E">
              <w:rPr>
                <w:b/>
                <w:bCs/>
                <w:u w:val="single"/>
                <w:lang w:val="mk-MK"/>
              </w:rPr>
              <w:t>Јас сум</w:t>
            </w:r>
          </w:p>
          <w:p w14:paraId="26BFAF21" w14:textId="77777777" w:rsidR="007B21F7" w:rsidRPr="00A93E7E" w:rsidRDefault="007B21F7" w:rsidP="00334C4C">
            <w:pPr>
              <w:jc w:val="both"/>
              <w:rPr>
                <w:b/>
                <w:bCs/>
                <w:u w:val="single"/>
                <w:lang w:val="mk-MK"/>
              </w:rPr>
            </w:pPr>
          </w:p>
        </w:tc>
        <w:tc>
          <w:tcPr>
            <w:tcW w:w="2394" w:type="dxa"/>
          </w:tcPr>
          <w:p w14:paraId="22AE3BFD" w14:textId="77777777" w:rsidR="007B21F7" w:rsidRPr="00A93E7E" w:rsidRDefault="00121441" w:rsidP="00334C4C">
            <w:pPr>
              <w:jc w:val="both"/>
              <w:rPr>
                <w:b/>
                <w:bCs/>
                <w:u w:val="single"/>
                <w:lang w:val="mk-MK"/>
              </w:rPr>
            </w:pPr>
            <w:r w:rsidRPr="00A93E7E">
              <w:rPr>
                <w:b/>
                <w:bCs/>
                <w:u w:val="single"/>
                <w:lang w:val="mk-MK"/>
              </w:rPr>
              <w:t>Апликациите за</w:t>
            </w:r>
            <w:r w:rsidR="007B21F7" w:rsidRPr="00A93E7E">
              <w:rPr>
                <w:b/>
                <w:bCs/>
                <w:u w:val="single"/>
                <w:lang w:val="mk-MK"/>
              </w:rPr>
              <w:t xml:space="preserve"> </w:t>
            </w:r>
            <w:r w:rsidRPr="00A93E7E">
              <w:rPr>
                <w:b/>
                <w:bCs/>
                <w:u w:val="single"/>
                <w:lang w:val="mk-MK"/>
              </w:rPr>
              <w:t xml:space="preserve">TUE </w:t>
            </w:r>
            <w:r w:rsidR="007B21F7" w:rsidRPr="00A93E7E">
              <w:rPr>
                <w:b/>
                <w:bCs/>
                <w:u w:val="single"/>
                <w:lang w:val="mk-MK"/>
              </w:rPr>
              <w:t xml:space="preserve">треба да се испратат </w:t>
            </w:r>
          </w:p>
          <w:p w14:paraId="114018D4" w14:textId="77777777" w:rsidR="007B21F7" w:rsidRPr="00A93E7E" w:rsidRDefault="007B21F7" w:rsidP="00334C4C">
            <w:pPr>
              <w:jc w:val="both"/>
              <w:rPr>
                <w:b/>
                <w:bCs/>
                <w:u w:val="single"/>
                <w:lang w:val="mk-MK"/>
              </w:rPr>
            </w:pPr>
            <w:r w:rsidRPr="00A93E7E">
              <w:rPr>
                <w:b/>
                <w:bCs/>
                <w:u w:val="single"/>
                <w:lang w:val="mk-MK"/>
              </w:rPr>
              <w:t>до</w:t>
            </w:r>
          </w:p>
          <w:p w14:paraId="63052E2B" w14:textId="77777777" w:rsidR="007B21F7" w:rsidRPr="00A93E7E" w:rsidRDefault="007B21F7" w:rsidP="00334C4C">
            <w:pPr>
              <w:jc w:val="both"/>
              <w:rPr>
                <w:b/>
                <w:bCs/>
                <w:u w:val="single"/>
                <w:lang w:val="mk-MK"/>
              </w:rPr>
            </w:pPr>
          </w:p>
        </w:tc>
        <w:tc>
          <w:tcPr>
            <w:tcW w:w="2394" w:type="dxa"/>
          </w:tcPr>
          <w:p w14:paraId="58C90774" w14:textId="77777777" w:rsidR="007B21F7" w:rsidRPr="00A93E7E" w:rsidRDefault="007B21F7" w:rsidP="00334C4C">
            <w:pPr>
              <w:jc w:val="both"/>
              <w:rPr>
                <w:b/>
                <w:bCs/>
                <w:u w:val="single"/>
                <w:lang w:val="mk-MK"/>
              </w:rPr>
            </w:pPr>
            <w:r w:rsidRPr="00A93E7E">
              <w:rPr>
                <w:b/>
                <w:bCs/>
                <w:u w:val="single"/>
                <w:lang w:val="mk-MK"/>
              </w:rPr>
              <w:t>Период</w:t>
            </w:r>
          </w:p>
          <w:p w14:paraId="332FD332" w14:textId="77777777" w:rsidR="007B21F7" w:rsidRPr="00A93E7E" w:rsidRDefault="007B21F7" w:rsidP="00334C4C">
            <w:pPr>
              <w:jc w:val="both"/>
              <w:rPr>
                <w:b/>
                <w:bCs/>
                <w:u w:val="single"/>
                <w:lang w:val="mk-MK"/>
              </w:rPr>
            </w:pPr>
          </w:p>
        </w:tc>
        <w:tc>
          <w:tcPr>
            <w:tcW w:w="2394" w:type="dxa"/>
          </w:tcPr>
          <w:p w14:paraId="4CC5E7C6" w14:textId="77777777" w:rsidR="007B21F7" w:rsidRPr="00A93E7E" w:rsidRDefault="007B21F7" w:rsidP="00334C4C">
            <w:pPr>
              <w:jc w:val="both"/>
              <w:rPr>
                <w:b/>
                <w:bCs/>
                <w:u w:val="single"/>
                <w:lang w:val="mk-MK"/>
              </w:rPr>
            </w:pPr>
            <w:r w:rsidRPr="00A93E7E">
              <w:rPr>
                <w:b/>
                <w:bCs/>
                <w:u w:val="single"/>
                <w:lang w:val="mk-MK"/>
              </w:rPr>
              <w:t xml:space="preserve">Апликацијата да </w:t>
            </w:r>
            <w:r w:rsidR="00121441" w:rsidRPr="00A93E7E">
              <w:rPr>
                <w:b/>
                <w:bCs/>
                <w:u w:val="single"/>
                <w:lang w:val="mk-MK"/>
              </w:rPr>
              <w:t>ја поднесе</w:t>
            </w:r>
          </w:p>
          <w:p w14:paraId="5F598320" w14:textId="77777777" w:rsidR="007B21F7" w:rsidRPr="00A93E7E" w:rsidRDefault="007B21F7" w:rsidP="00334C4C">
            <w:pPr>
              <w:jc w:val="both"/>
              <w:rPr>
                <w:b/>
                <w:bCs/>
                <w:u w:val="single"/>
                <w:lang w:val="mk-MK"/>
              </w:rPr>
            </w:pPr>
          </w:p>
        </w:tc>
      </w:tr>
      <w:tr w:rsidR="00A93E7E" w:rsidRPr="00A93E7E" w14:paraId="2A79B925" w14:textId="77777777" w:rsidTr="00335166">
        <w:tc>
          <w:tcPr>
            <w:tcW w:w="2394" w:type="dxa"/>
          </w:tcPr>
          <w:p w14:paraId="40ADDFC3" w14:textId="77777777" w:rsidR="007B21F7" w:rsidRPr="00A93E7E" w:rsidRDefault="007B21F7" w:rsidP="00334C4C">
            <w:pPr>
              <w:jc w:val="both"/>
              <w:rPr>
                <w:lang w:val="mk-MK"/>
              </w:rPr>
            </w:pPr>
            <w:r w:rsidRPr="00A93E7E">
              <w:rPr>
                <w:lang w:val="mk-MK"/>
              </w:rPr>
              <w:t>Играч кој учествува само во домашни натпревари</w:t>
            </w:r>
          </w:p>
        </w:tc>
        <w:tc>
          <w:tcPr>
            <w:tcW w:w="2394" w:type="dxa"/>
          </w:tcPr>
          <w:p w14:paraId="696E1920" w14:textId="77777777" w:rsidR="007B21F7" w:rsidRPr="00A93E7E" w:rsidRDefault="007B21F7" w:rsidP="00334C4C">
            <w:pPr>
              <w:jc w:val="both"/>
              <w:rPr>
                <w:lang w:val="mk-MK"/>
              </w:rPr>
            </w:pPr>
            <w:r w:rsidRPr="00A93E7E">
              <w:rPr>
                <w:lang w:val="mk-MK"/>
              </w:rPr>
              <w:t>Национална антидопинг организација (</w:t>
            </w:r>
            <w:r w:rsidR="00121441" w:rsidRPr="00A93E7E">
              <w:rPr>
                <w:lang w:val="mk-MK"/>
              </w:rPr>
              <w:t>НАДО</w:t>
            </w:r>
            <w:r w:rsidRPr="00A93E7E">
              <w:rPr>
                <w:lang w:val="mk-MK"/>
              </w:rPr>
              <w:t>)</w:t>
            </w:r>
          </w:p>
          <w:p w14:paraId="3FC6BFEF" w14:textId="77777777" w:rsidR="007B21F7" w:rsidRPr="00A93E7E" w:rsidRDefault="007B21F7" w:rsidP="00334C4C">
            <w:pPr>
              <w:jc w:val="both"/>
              <w:rPr>
                <w:lang w:val="mk-MK"/>
              </w:rPr>
            </w:pPr>
          </w:p>
        </w:tc>
        <w:tc>
          <w:tcPr>
            <w:tcW w:w="2394" w:type="dxa"/>
          </w:tcPr>
          <w:p w14:paraId="46BE0F76" w14:textId="77777777" w:rsidR="007B21F7" w:rsidRPr="00A93E7E" w:rsidRDefault="007B21F7" w:rsidP="00334C4C">
            <w:pPr>
              <w:jc w:val="both"/>
              <w:rPr>
                <w:lang w:val="mk-MK"/>
              </w:rPr>
            </w:pPr>
            <w:r w:rsidRPr="00A93E7E">
              <w:rPr>
                <w:lang w:val="mk-MK"/>
              </w:rPr>
              <w:t>Цела домашна сезона</w:t>
            </w:r>
          </w:p>
          <w:p w14:paraId="04640154" w14:textId="77777777" w:rsidR="007B21F7" w:rsidRPr="00A93E7E" w:rsidRDefault="007B21F7" w:rsidP="00334C4C">
            <w:pPr>
              <w:jc w:val="both"/>
              <w:rPr>
                <w:lang w:val="mk-MK"/>
              </w:rPr>
            </w:pPr>
          </w:p>
        </w:tc>
        <w:tc>
          <w:tcPr>
            <w:tcW w:w="2394" w:type="dxa"/>
          </w:tcPr>
          <w:p w14:paraId="0B93B6BB" w14:textId="77777777" w:rsidR="007B21F7" w:rsidRPr="00A93E7E" w:rsidRDefault="007B21F7" w:rsidP="00334C4C">
            <w:pPr>
              <w:jc w:val="both"/>
              <w:rPr>
                <w:lang w:val="mk-MK"/>
              </w:rPr>
            </w:pPr>
            <w:r w:rsidRPr="00A93E7E">
              <w:rPr>
                <w:lang w:val="mk-MK"/>
              </w:rPr>
              <w:t>Јас (играч) и</w:t>
            </w:r>
          </w:p>
          <w:p w14:paraId="3CD5D4CA" w14:textId="77777777" w:rsidR="007B21F7" w:rsidRPr="00A93E7E" w:rsidRDefault="007B21F7" w:rsidP="00334C4C">
            <w:pPr>
              <w:jc w:val="both"/>
              <w:rPr>
                <w:lang w:val="mk-MK"/>
              </w:rPr>
            </w:pPr>
            <w:r w:rsidRPr="00A93E7E">
              <w:rPr>
                <w:lang w:val="mk-MK"/>
              </w:rPr>
              <w:t>мојот клубски доктор</w:t>
            </w:r>
          </w:p>
          <w:p w14:paraId="72510D57" w14:textId="77777777" w:rsidR="007B21F7" w:rsidRPr="00A93E7E" w:rsidRDefault="007B21F7" w:rsidP="00334C4C">
            <w:pPr>
              <w:jc w:val="both"/>
              <w:rPr>
                <w:lang w:val="mk-MK"/>
              </w:rPr>
            </w:pPr>
          </w:p>
        </w:tc>
      </w:tr>
      <w:tr w:rsidR="00A93E7E" w:rsidRPr="00A93E7E" w14:paraId="675CFDE3" w14:textId="77777777" w:rsidTr="00335166">
        <w:tc>
          <w:tcPr>
            <w:tcW w:w="2394" w:type="dxa"/>
          </w:tcPr>
          <w:p w14:paraId="1AC081B5" w14:textId="77777777" w:rsidR="007B21F7" w:rsidRPr="00A93E7E" w:rsidRDefault="007B21F7" w:rsidP="00334C4C">
            <w:pPr>
              <w:jc w:val="both"/>
              <w:rPr>
                <w:lang w:val="mk-MK"/>
              </w:rPr>
            </w:pPr>
            <w:r w:rsidRPr="00A93E7E">
              <w:rPr>
                <w:lang w:val="mk-MK"/>
              </w:rPr>
              <w:t xml:space="preserve">Играч кој учествува на меѓународен пријателски </w:t>
            </w:r>
            <w:r w:rsidRPr="00A93E7E">
              <w:rPr>
                <w:lang w:val="mk-MK"/>
              </w:rPr>
              <w:lastRenderedPageBreak/>
              <w:t>натпревар за јуниори (до У-21 ниво).</w:t>
            </w:r>
          </w:p>
          <w:p w14:paraId="663CB83F" w14:textId="77777777" w:rsidR="007B21F7" w:rsidRPr="00A93E7E" w:rsidRDefault="007B21F7" w:rsidP="00334C4C">
            <w:pPr>
              <w:jc w:val="both"/>
              <w:rPr>
                <w:lang w:val="mk-MK"/>
              </w:rPr>
            </w:pPr>
          </w:p>
        </w:tc>
        <w:tc>
          <w:tcPr>
            <w:tcW w:w="2394" w:type="dxa"/>
          </w:tcPr>
          <w:p w14:paraId="42752B45" w14:textId="77777777" w:rsidR="007B21F7" w:rsidRPr="00A93E7E" w:rsidRDefault="007B21F7" w:rsidP="00334C4C">
            <w:pPr>
              <w:jc w:val="both"/>
              <w:rPr>
                <w:lang w:val="mk-MK"/>
              </w:rPr>
            </w:pPr>
            <w:r w:rsidRPr="00A93E7E">
              <w:rPr>
                <w:lang w:val="mk-MK"/>
              </w:rPr>
              <w:lastRenderedPageBreak/>
              <w:t>Национална антидопинг организација (</w:t>
            </w:r>
            <w:r w:rsidR="00121441" w:rsidRPr="00A93E7E">
              <w:rPr>
                <w:lang w:val="mk-MK"/>
              </w:rPr>
              <w:t>НАДО</w:t>
            </w:r>
            <w:r w:rsidRPr="00A93E7E">
              <w:rPr>
                <w:lang w:val="mk-MK"/>
              </w:rPr>
              <w:t>)</w:t>
            </w:r>
          </w:p>
          <w:p w14:paraId="2409BC80" w14:textId="77777777" w:rsidR="007B21F7" w:rsidRPr="00A93E7E" w:rsidRDefault="007B21F7" w:rsidP="00334C4C">
            <w:pPr>
              <w:jc w:val="both"/>
              <w:rPr>
                <w:lang w:val="mk-MK"/>
              </w:rPr>
            </w:pPr>
          </w:p>
        </w:tc>
        <w:tc>
          <w:tcPr>
            <w:tcW w:w="2394" w:type="dxa"/>
          </w:tcPr>
          <w:p w14:paraId="24914A73" w14:textId="77777777" w:rsidR="007B21F7" w:rsidRPr="00A93E7E" w:rsidRDefault="007B21F7" w:rsidP="00334C4C">
            <w:pPr>
              <w:jc w:val="both"/>
              <w:rPr>
                <w:lang w:val="mk-MK"/>
              </w:rPr>
            </w:pPr>
            <w:r w:rsidRPr="00A93E7E">
              <w:rPr>
                <w:lang w:val="mk-MK"/>
              </w:rPr>
              <w:lastRenderedPageBreak/>
              <w:t xml:space="preserve">Период кога сум на должност со мојата </w:t>
            </w:r>
            <w:r w:rsidRPr="00A93E7E">
              <w:rPr>
                <w:lang w:val="mk-MK"/>
              </w:rPr>
              <w:lastRenderedPageBreak/>
              <w:t>јуниорска репрезентација</w:t>
            </w:r>
          </w:p>
          <w:p w14:paraId="74E1F058" w14:textId="77777777" w:rsidR="007B21F7" w:rsidRPr="00A93E7E" w:rsidRDefault="007B21F7" w:rsidP="00334C4C">
            <w:pPr>
              <w:jc w:val="both"/>
              <w:rPr>
                <w:lang w:val="mk-MK"/>
              </w:rPr>
            </w:pPr>
          </w:p>
        </w:tc>
        <w:tc>
          <w:tcPr>
            <w:tcW w:w="2394" w:type="dxa"/>
          </w:tcPr>
          <w:p w14:paraId="1ACE669E" w14:textId="77777777" w:rsidR="007B21F7" w:rsidRPr="00A93E7E" w:rsidRDefault="007B21F7" w:rsidP="00334C4C">
            <w:pPr>
              <w:jc w:val="both"/>
              <w:rPr>
                <w:lang w:val="mk-MK"/>
              </w:rPr>
            </w:pPr>
            <w:r w:rsidRPr="00A93E7E">
              <w:rPr>
                <w:lang w:val="mk-MK"/>
              </w:rPr>
              <w:lastRenderedPageBreak/>
              <w:t>Јас (играч) и репрезента</w:t>
            </w:r>
            <w:r w:rsidR="00121441" w:rsidRPr="00A93E7E">
              <w:rPr>
                <w:lang w:val="mk-MK"/>
              </w:rPr>
              <w:t>циски</w:t>
            </w:r>
            <w:r w:rsidRPr="00A93E7E">
              <w:rPr>
                <w:lang w:val="mk-MK"/>
              </w:rPr>
              <w:t xml:space="preserve"> </w:t>
            </w:r>
            <w:r w:rsidR="00121441" w:rsidRPr="00A93E7E">
              <w:rPr>
                <w:lang w:val="mk-MK"/>
              </w:rPr>
              <w:t>доктор</w:t>
            </w:r>
          </w:p>
          <w:p w14:paraId="7B437E9B" w14:textId="77777777" w:rsidR="007B21F7" w:rsidRPr="00A93E7E" w:rsidRDefault="007B21F7" w:rsidP="00334C4C">
            <w:pPr>
              <w:jc w:val="both"/>
              <w:rPr>
                <w:lang w:val="mk-MK"/>
              </w:rPr>
            </w:pPr>
          </w:p>
        </w:tc>
      </w:tr>
      <w:tr w:rsidR="00A93E7E" w:rsidRPr="00A93E7E" w14:paraId="36270833" w14:textId="77777777" w:rsidTr="00335166">
        <w:tc>
          <w:tcPr>
            <w:tcW w:w="2394" w:type="dxa"/>
          </w:tcPr>
          <w:p w14:paraId="7584D7C9" w14:textId="77777777" w:rsidR="007B21F7" w:rsidRPr="00A93E7E" w:rsidRDefault="007B21F7" w:rsidP="00335166">
            <w:pPr>
              <w:rPr>
                <w:lang w:val="mk-MK"/>
              </w:rPr>
            </w:pPr>
            <w:r w:rsidRPr="00A93E7E">
              <w:rPr>
                <w:lang w:val="mk-MK"/>
              </w:rPr>
              <w:lastRenderedPageBreak/>
              <w:t>Меѓународен играч кој учествува во натпревар на репрезентаци</w:t>
            </w:r>
            <w:r w:rsidR="00460BB8" w:rsidRPr="00A93E7E">
              <w:rPr>
                <w:lang w:val="mk-MK"/>
              </w:rPr>
              <w:t>ско натпреварување</w:t>
            </w:r>
            <w:r w:rsidRPr="00A93E7E">
              <w:rPr>
                <w:lang w:val="mk-MK"/>
              </w:rPr>
              <w:t xml:space="preserve"> на УЕФА или на сениорски меѓународни пријателски натпревари</w:t>
            </w:r>
          </w:p>
          <w:p w14:paraId="0457308F" w14:textId="77777777" w:rsidR="007B21F7" w:rsidRPr="00A93E7E" w:rsidRDefault="007B21F7" w:rsidP="00334C4C">
            <w:pPr>
              <w:jc w:val="both"/>
              <w:rPr>
                <w:lang w:val="mk-MK"/>
              </w:rPr>
            </w:pPr>
          </w:p>
        </w:tc>
        <w:tc>
          <w:tcPr>
            <w:tcW w:w="2394" w:type="dxa"/>
          </w:tcPr>
          <w:p w14:paraId="1FEE9F37" w14:textId="77777777" w:rsidR="007B21F7" w:rsidRPr="00A93E7E" w:rsidRDefault="007B21F7" w:rsidP="00334C4C">
            <w:pPr>
              <w:jc w:val="both"/>
              <w:rPr>
                <w:lang w:val="mk-MK"/>
              </w:rPr>
            </w:pPr>
            <w:r w:rsidRPr="00A93E7E">
              <w:rPr>
                <w:lang w:val="mk-MK"/>
              </w:rPr>
              <w:t>УЕФА</w:t>
            </w:r>
          </w:p>
          <w:p w14:paraId="205EBC7A" w14:textId="77777777" w:rsidR="007B21F7" w:rsidRPr="00A93E7E" w:rsidRDefault="007B21F7" w:rsidP="00334C4C">
            <w:pPr>
              <w:jc w:val="both"/>
              <w:rPr>
                <w:lang w:val="mk-MK"/>
              </w:rPr>
            </w:pPr>
          </w:p>
        </w:tc>
        <w:tc>
          <w:tcPr>
            <w:tcW w:w="2394" w:type="dxa"/>
          </w:tcPr>
          <w:p w14:paraId="6D715056" w14:textId="77777777" w:rsidR="007B21F7" w:rsidRPr="00A93E7E" w:rsidRDefault="007B21F7" w:rsidP="00334C4C">
            <w:pPr>
              <w:jc w:val="both"/>
              <w:rPr>
                <w:lang w:val="mk-MK"/>
              </w:rPr>
            </w:pPr>
            <w:r w:rsidRPr="00A93E7E">
              <w:rPr>
                <w:lang w:val="mk-MK"/>
              </w:rPr>
              <w:t>Период кога сум на должност со мојата репрезентација</w:t>
            </w:r>
          </w:p>
          <w:p w14:paraId="2F23E00A" w14:textId="77777777" w:rsidR="007B21F7" w:rsidRPr="00A93E7E" w:rsidRDefault="007B21F7" w:rsidP="00334C4C">
            <w:pPr>
              <w:jc w:val="both"/>
              <w:rPr>
                <w:lang w:val="mk-MK"/>
              </w:rPr>
            </w:pPr>
          </w:p>
        </w:tc>
        <w:tc>
          <w:tcPr>
            <w:tcW w:w="2394" w:type="dxa"/>
          </w:tcPr>
          <w:p w14:paraId="0E56AF96" w14:textId="77777777" w:rsidR="007B21F7" w:rsidRPr="00A93E7E" w:rsidRDefault="007B21F7" w:rsidP="00334C4C">
            <w:pPr>
              <w:jc w:val="both"/>
              <w:rPr>
                <w:lang w:val="mk-MK"/>
              </w:rPr>
            </w:pPr>
            <w:r w:rsidRPr="00A93E7E">
              <w:rPr>
                <w:lang w:val="mk-MK"/>
              </w:rPr>
              <w:t>Јас (играч) и</w:t>
            </w:r>
          </w:p>
          <w:p w14:paraId="2E9AB9B4" w14:textId="77777777" w:rsidR="007B21F7" w:rsidRPr="00A93E7E" w:rsidRDefault="007B21F7" w:rsidP="00334C4C">
            <w:pPr>
              <w:jc w:val="both"/>
              <w:rPr>
                <w:lang w:val="mk-MK"/>
              </w:rPr>
            </w:pPr>
            <w:r w:rsidRPr="00A93E7E">
              <w:rPr>
                <w:lang w:val="mk-MK"/>
              </w:rPr>
              <w:t>мојот репрезента</w:t>
            </w:r>
            <w:r w:rsidR="00460BB8" w:rsidRPr="00A93E7E">
              <w:rPr>
                <w:lang w:val="mk-MK"/>
              </w:rPr>
              <w:t xml:space="preserve">циски доктор </w:t>
            </w:r>
          </w:p>
          <w:p w14:paraId="00D2E850" w14:textId="77777777" w:rsidR="007B21F7" w:rsidRPr="00A93E7E" w:rsidRDefault="007B21F7" w:rsidP="00334C4C">
            <w:pPr>
              <w:jc w:val="both"/>
              <w:rPr>
                <w:lang w:val="mk-MK"/>
              </w:rPr>
            </w:pPr>
          </w:p>
        </w:tc>
      </w:tr>
      <w:tr w:rsidR="00A93E7E" w:rsidRPr="00A93E7E" w14:paraId="58EB3ACA" w14:textId="77777777" w:rsidTr="00335166">
        <w:tc>
          <w:tcPr>
            <w:tcW w:w="2394" w:type="dxa"/>
          </w:tcPr>
          <w:p w14:paraId="12725CC8" w14:textId="77777777" w:rsidR="007B21F7" w:rsidRPr="00A93E7E" w:rsidRDefault="007B21F7" w:rsidP="00335166">
            <w:pPr>
              <w:rPr>
                <w:lang w:val="mk-MK"/>
              </w:rPr>
            </w:pPr>
            <w:r w:rsidRPr="00A93E7E">
              <w:rPr>
                <w:lang w:val="mk-MK"/>
              </w:rPr>
              <w:t>Играч кој учествува во клупските натпреварувања на УЕФА</w:t>
            </w:r>
          </w:p>
          <w:p w14:paraId="485E11D6" w14:textId="77777777" w:rsidR="007B21F7" w:rsidRPr="00A93E7E" w:rsidRDefault="007B21F7" w:rsidP="00334C4C">
            <w:pPr>
              <w:jc w:val="both"/>
              <w:rPr>
                <w:lang w:val="mk-MK"/>
              </w:rPr>
            </w:pPr>
          </w:p>
        </w:tc>
        <w:tc>
          <w:tcPr>
            <w:tcW w:w="2394" w:type="dxa"/>
          </w:tcPr>
          <w:p w14:paraId="5BDF2CE3" w14:textId="77777777" w:rsidR="007B21F7" w:rsidRPr="00A93E7E" w:rsidRDefault="007B21F7" w:rsidP="00334C4C">
            <w:pPr>
              <w:jc w:val="both"/>
              <w:rPr>
                <w:lang w:val="mk-MK"/>
              </w:rPr>
            </w:pPr>
            <w:r w:rsidRPr="00A93E7E">
              <w:rPr>
                <w:lang w:val="mk-MK"/>
              </w:rPr>
              <w:t>УЕФА</w:t>
            </w:r>
          </w:p>
          <w:p w14:paraId="1BC9DAC2" w14:textId="77777777" w:rsidR="007B21F7" w:rsidRPr="00A93E7E" w:rsidRDefault="007B21F7" w:rsidP="00334C4C">
            <w:pPr>
              <w:jc w:val="both"/>
              <w:rPr>
                <w:lang w:val="mk-MK"/>
              </w:rPr>
            </w:pPr>
          </w:p>
        </w:tc>
        <w:tc>
          <w:tcPr>
            <w:tcW w:w="2394" w:type="dxa"/>
          </w:tcPr>
          <w:p w14:paraId="29D9F33C" w14:textId="77777777" w:rsidR="007B21F7" w:rsidRPr="00A93E7E" w:rsidRDefault="007B21F7" w:rsidP="00335166">
            <w:pPr>
              <w:rPr>
                <w:lang w:val="mk-MK"/>
              </w:rPr>
            </w:pPr>
            <w:r w:rsidRPr="00A93E7E">
              <w:rPr>
                <w:lang w:val="mk-MK"/>
              </w:rPr>
              <w:t>Времетраење на учеството на мојот тим во клупските натпреварувања на УЕФА</w:t>
            </w:r>
          </w:p>
          <w:p w14:paraId="29550576" w14:textId="77777777" w:rsidR="007B21F7" w:rsidRPr="00A93E7E" w:rsidRDefault="007B21F7" w:rsidP="00334C4C">
            <w:pPr>
              <w:jc w:val="both"/>
              <w:rPr>
                <w:lang w:val="mk-MK"/>
              </w:rPr>
            </w:pPr>
          </w:p>
        </w:tc>
        <w:tc>
          <w:tcPr>
            <w:tcW w:w="2394" w:type="dxa"/>
          </w:tcPr>
          <w:p w14:paraId="3DBF5057" w14:textId="77777777" w:rsidR="007B21F7" w:rsidRPr="00A93E7E" w:rsidRDefault="007B21F7" w:rsidP="00334C4C">
            <w:pPr>
              <w:jc w:val="both"/>
              <w:rPr>
                <w:lang w:val="mk-MK"/>
              </w:rPr>
            </w:pPr>
            <w:r w:rsidRPr="00A93E7E">
              <w:rPr>
                <w:lang w:val="mk-MK"/>
              </w:rPr>
              <w:t>Јас (играч) и</w:t>
            </w:r>
          </w:p>
          <w:p w14:paraId="6F79F697" w14:textId="77777777" w:rsidR="007B21F7" w:rsidRPr="00A93E7E" w:rsidRDefault="007B21F7" w:rsidP="00334C4C">
            <w:pPr>
              <w:jc w:val="both"/>
              <w:rPr>
                <w:lang w:val="mk-MK"/>
              </w:rPr>
            </w:pPr>
            <w:r w:rsidRPr="00A93E7E">
              <w:rPr>
                <w:lang w:val="mk-MK"/>
              </w:rPr>
              <w:t>мојот клубски доктор</w:t>
            </w:r>
          </w:p>
          <w:p w14:paraId="34F5E8A8" w14:textId="77777777" w:rsidR="007B21F7" w:rsidRPr="00A93E7E" w:rsidRDefault="007B21F7" w:rsidP="00334C4C">
            <w:pPr>
              <w:jc w:val="both"/>
              <w:rPr>
                <w:lang w:val="mk-MK"/>
              </w:rPr>
            </w:pPr>
          </w:p>
        </w:tc>
      </w:tr>
      <w:tr w:rsidR="00A93E7E" w:rsidRPr="00A93E7E" w14:paraId="1B248CED" w14:textId="77777777" w:rsidTr="00335166">
        <w:tc>
          <w:tcPr>
            <w:tcW w:w="2394" w:type="dxa"/>
          </w:tcPr>
          <w:p w14:paraId="533B3558" w14:textId="77777777" w:rsidR="007B21F7" w:rsidRPr="00A93E7E" w:rsidRDefault="007B21F7" w:rsidP="00335166">
            <w:pPr>
              <w:rPr>
                <w:lang w:val="mk-MK"/>
              </w:rPr>
            </w:pPr>
            <w:r w:rsidRPr="00A93E7E">
              <w:rPr>
                <w:lang w:val="mk-MK"/>
              </w:rPr>
              <w:t>Меѓународен играч кој учествува во натпревар</w:t>
            </w:r>
            <w:r w:rsidR="00460BB8" w:rsidRPr="00A93E7E">
              <w:rPr>
                <w:lang w:val="mk-MK"/>
              </w:rPr>
              <w:t>увањата</w:t>
            </w:r>
            <w:r w:rsidRPr="00A93E7E">
              <w:rPr>
                <w:lang w:val="mk-MK"/>
              </w:rPr>
              <w:t xml:space="preserve"> на ФИФА</w:t>
            </w:r>
          </w:p>
          <w:p w14:paraId="217A4245" w14:textId="77777777" w:rsidR="007B21F7" w:rsidRPr="00A93E7E" w:rsidRDefault="007B21F7" w:rsidP="00334C4C">
            <w:pPr>
              <w:jc w:val="both"/>
              <w:rPr>
                <w:lang w:val="mk-MK"/>
              </w:rPr>
            </w:pPr>
          </w:p>
        </w:tc>
        <w:tc>
          <w:tcPr>
            <w:tcW w:w="2394" w:type="dxa"/>
          </w:tcPr>
          <w:p w14:paraId="6A4D079D" w14:textId="77777777" w:rsidR="007B21F7" w:rsidRPr="00A93E7E" w:rsidRDefault="007B21F7" w:rsidP="00334C4C">
            <w:pPr>
              <w:jc w:val="both"/>
              <w:rPr>
                <w:lang w:val="mk-MK"/>
              </w:rPr>
            </w:pPr>
            <w:r w:rsidRPr="00A93E7E">
              <w:rPr>
                <w:lang w:val="mk-MK"/>
              </w:rPr>
              <w:t>ФИФА</w:t>
            </w:r>
          </w:p>
          <w:p w14:paraId="2829F4DE" w14:textId="77777777" w:rsidR="00E454D5" w:rsidRPr="00A93E7E" w:rsidRDefault="00E454D5" w:rsidP="00335166">
            <w:pPr>
              <w:rPr>
                <w:lang w:val="mk-MK"/>
              </w:rPr>
            </w:pPr>
            <w:r w:rsidRPr="00A93E7E">
              <w:rPr>
                <w:lang w:val="mk-MK"/>
              </w:rPr>
              <w:t xml:space="preserve">TUE доделени од УЕФА или друга Конфедерација автоматски се </w:t>
            </w:r>
            <w:r w:rsidR="00460BB8" w:rsidRPr="00A93E7E">
              <w:rPr>
                <w:lang w:val="mk-MK"/>
              </w:rPr>
              <w:t>признаваат</w:t>
            </w:r>
          </w:p>
          <w:p w14:paraId="6CA3B286" w14:textId="77777777" w:rsidR="007B21F7" w:rsidRPr="00A93E7E" w:rsidRDefault="007B21F7" w:rsidP="00334C4C">
            <w:pPr>
              <w:jc w:val="both"/>
              <w:rPr>
                <w:lang w:val="mk-MK"/>
              </w:rPr>
            </w:pPr>
          </w:p>
        </w:tc>
        <w:tc>
          <w:tcPr>
            <w:tcW w:w="2394" w:type="dxa"/>
          </w:tcPr>
          <w:p w14:paraId="5F04C2A0" w14:textId="77777777" w:rsidR="00E454D5" w:rsidRPr="00A93E7E" w:rsidRDefault="00E454D5" w:rsidP="00334C4C">
            <w:pPr>
              <w:jc w:val="both"/>
              <w:rPr>
                <w:lang w:val="mk-MK"/>
              </w:rPr>
            </w:pPr>
            <w:r w:rsidRPr="00A93E7E">
              <w:rPr>
                <w:lang w:val="mk-MK"/>
              </w:rPr>
              <w:t>Период кога сум на должност со мојата репрезентација</w:t>
            </w:r>
          </w:p>
          <w:p w14:paraId="54AB6F62" w14:textId="77777777" w:rsidR="007B21F7" w:rsidRPr="00A93E7E" w:rsidRDefault="007B21F7" w:rsidP="00334C4C">
            <w:pPr>
              <w:jc w:val="both"/>
              <w:rPr>
                <w:lang w:val="mk-MK"/>
              </w:rPr>
            </w:pPr>
          </w:p>
        </w:tc>
        <w:tc>
          <w:tcPr>
            <w:tcW w:w="2394" w:type="dxa"/>
          </w:tcPr>
          <w:p w14:paraId="4FDCD4B9" w14:textId="77777777" w:rsidR="00E454D5" w:rsidRPr="00A93E7E" w:rsidRDefault="00E454D5" w:rsidP="00334C4C">
            <w:pPr>
              <w:jc w:val="both"/>
              <w:rPr>
                <w:lang w:val="mk-MK"/>
              </w:rPr>
            </w:pPr>
            <w:r w:rsidRPr="00A93E7E">
              <w:rPr>
                <w:lang w:val="mk-MK"/>
              </w:rPr>
              <w:t>Јас (играч) и</w:t>
            </w:r>
          </w:p>
          <w:p w14:paraId="65D99A0B" w14:textId="77777777" w:rsidR="00E454D5" w:rsidRPr="00A93E7E" w:rsidRDefault="00E454D5" w:rsidP="00334C4C">
            <w:pPr>
              <w:jc w:val="both"/>
              <w:rPr>
                <w:lang w:val="mk-MK"/>
              </w:rPr>
            </w:pPr>
            <w:r w:rsidRPr="00A93E7E">
              <w:rPr>
                <w:lang w:val="mk-MK"/>
              </w:rPr>
              <w:t>мојот репрезента</w:t>
            </w:r>
            <w:r w:rsidR="00460BB8" w:rsidRPr="00A93E7E">
              <w:rPr>
                <w:lang w:val="mk-MK"/>
              </w:rPr>
              <w:t xml:space="preserve">циски доктор </w:t>
            </w:r>
          </w:p>
          <w:p w14:paraId="67F773DB" w14:textId="77777777" w:rsidR="007B21F7" w:rsidRPr="00A93E7E" w:rsidRDefault="007B21F7" w:rsidP="00334C4C">
            <w:pPr>
              <w:jc w:val="both"/>
              <w:rPr>
                <w:lang w:val="mk-MK"/>
              </w:rPr>
            </w:pPr>
          </w:p>
        </w:tc>
      </w:tr>
      <w:tr w:rsidR="00E454D5" w:rsidRPr="00A93E7E" w14:paraId="6B245FC0" w14:textId="77777777" w:rsidTr="00335166">
        <w:tc>
          <w:tcPr>
            <w:tcW w:w="2394" w:type="dxa"/>
          </w:tcPr>
          <w:p w14:paraId="643F16F1" w14:textId="77777777" w:rsidR="00E454D5" w:rsidRPr="00A93E7E" w:rsidRDefault="00E454D5" w:rsidP="00335166">
            <w:pPr>
              <w:rPr>
                <w:lang w:val="mk-MK"/>
              </w:rPr>
            </w:pPr>
            <w:r w:rsidRPr="00A93E7E">
              <w:rPr>
                <w:lang w:val="mk-MK"/>
              </w:rPr>
              <w:t>Играч во меѓународн</w:t>
            </w:r>
            <w:r w:rsidR="00460BB8" w:rsidRPr="00A93E7E">
              <w:rPr>
                <w:lang w:val="mk-MK"/>
              </w:rPr>
              <w:t>ата</w:t>
            </w:r>
            <w:r w:rsidRPr="00A93E7E">
              <w:rPr>
                <w:lang w:val="mk-MK"/>
              </w:rPr>
              <w:t xml:space="preserve"> </w:t>
            </w:r>
            <w:r w:rsidR="00460BB8" w:rsidRPr="00A93E7E">
              <w:rPr>
                <w:lang w:val="mk-MK"/>
              </w:rPr>
              <w:t xml:space="preserve">регистрирана група </w:t>
            </w:r>
            <w:r w:rsidRPr="00A93E7E">
              <w:rPr>
                <w:lang w:val="mk-MK"/>
              </w:rPr>
              <w:t xml:space="preserve">за тестирање </w:t>
            </w:r>
            <w:r w:rsidR="00460BB8" w:rsidRPr="00A93E7E">
              <w:rPr>
                <w:lang w:val="mk-MK"/>
              </w:rPr>
              <w:t xml:space="preserve">на </w:t>
            </w:r>
            <w:r w:rsidRPr="00A93E7E">
              <w:rPr>
                <w:lang w:val="mk-MK"/>
              </w:rPr>
              <w:t>ФИФА</w:t>
            </w:r>
          </w:p>
          <w:p w14:paraId="63601A41" w14:textId="77777777" w:rsidR="00E454D5" w:rsidRPr="00A93E7E" w:rsidRDefault="00E454D5" w:rsidP="00334C4C">
            <w:pPr>
              <w:jc w:val="both"/>
              <w:rPr>
                <w:lang w:val="mk-MK"/>
              </w:rPr>
            </w:pPr>
          </w:p>
        </w:tc>
        <w:tc>
          <w:tcPr>
            <w:tcW w:w="2394" w:type="dxa"/>
          </w:tcPr>
          <w:p w14:paraId="78DC0F5E" w14:textId="77777777" w:rsidR="00E454D5" w:rsidRPr="00A93E7E" w:rsidRDefault="00E454D5" w:rsidP="00334C4C">
            <w:pPr>
              <w:jc w:val="both"/>
              <w:rPr>
                <w:lang w:val="mk-MK"/>
              </w:rPr>
            </w:pPr>
            <w:r w:rsidRPr="00A93E7E">
              <w:rPr>
                <w:lang w:val="mk-MK"/>
              </w:rPr>
              <w:t>ФИФА</w:t>
            </w:r>
          </w:p>
          <w:p w14:paraId="2D468E99" w14:textId="77777777" w:rsidR="00E454D5" w:rsidRPr="00A93E7E" w:rsidRDefault="00E454D5" w:rsidP="00335166">
            <w:pPr>
              <w:rPr>
                <w:lang w:val="mk-MK"/>
              </w:rPr>
            </w:pPr>
            <w:r w:rsidRPr="00A93E7E">
              <w:rPr>
                <w:lang w:val="mk-MK"/>
              </w:rPr>
              <w:t xml:space="preserve">TUE доделени од </w:t>
            </w:r>
            <w:r w:rsidR="00460BB8" w:rsidRPr="00A93E7E">
              <w:rPr>
                <w:lang w:val="mk-MK"/>
              </w:rPr>
              <w:t>УЕФА</w:t>
            </w:r>
            <w:r w:rsidRPr="00A93E7E">
              <w:rPr>
                <w:lang w:val="mk-MK"/>
              </w:rPr>
              <w:t xml:space="preserve"> или друга Конфедерација автоматски се </w:t>
            </w:r>
            <w:r w:rsidR="00460BB8" w:rsidRPr="00A93E7E">
              <w:rPr>
                <w:lang w:val="mk-MK"/>
              </w:rPr>
              <w:t>признаваат</w:t>
            </w:r>
          </w:p>
          <w:p w14:paraId="06D94A65" w14:textId="77777777" w:rsidR="00E454D5" w:rsidRPr="00A93E7E" w:rsidRDefault="00E454D5" w:rsidP="00334C4C">
            <w:pPr>
              <w:jc w:val="both"/>
              <w:rPr>
                <w:lang w:val="mk-MK"/>
              </w:rPr>
            </w:pPr>
          </w:p>
        </w:tc>
        <w:tc>
          <w:tcPr>
            <w:tcW w:w="2394" w:type="dxa"/>
          </w:tcPr>
          <w:p w14:paraId="5907AAC1" w14:textId="77777777" w:rsidR="00E454D5" w:rsidRPr="00A93E7E" w:rsidRDefault="00E454D5" w:rsidP="00335166">
            <w:pPr>
              <w:rPr>
                <w:lang w:val="mk-MK"/>
              </w:rPr>
            </w:pPr>
            <w:r w:rsidRPr="00A93E7E">
              <w:rPr>
                <w:lang w:val="mk-MK"/>
              </w:rPr>
              <w:t xml:space="preserve">Период во кој сум вклучен во </w:t>
            </w:r>
            <w:r w:rsidR="00460BB8" w:rsidRPr="00A93E7E">
              <w:rPr>
                <w:lang w:val="mk-MK"/>
              </w:rPr>
              <w:t>регистрирана група за тестирање</w:t>
            </w:r>
          </w:p>
          <w:p w14:paraId="162E9272" w14:textId="77777777" w:rsidR="00E454D5" w:rsidRPr="00A93E7E" w:rsidRDefault="00E454D5" w:rsidP="00334C4C">
            <w:pPr>
              <w:jc w:val="both"/>
              <w:rPr>
                <w:lang w:val="mk-MK"/>
              </w:rPr>
            </w:pPr>
          </w:p>
        </w:tc>
        <w:tc>
          <w:tcPr>
            <w:tcW w:w="2394" w:type="dxa"/>
          </w:tcPr>
          <w:p w14:paraId="13B4DB36" w14:textId="77777777" w:rsidR="00E454D5" w:rsidRPr="00A93E7E" w:rsidRDefault="00E454D5" w:rsidP="00334C4C">
            <w:pPr>
              <w:jc w:val="both"/>
              <w:rPr>
                <w:lang w:val="mk-MK"/>
              </w:rPr>
            </w:pPr>
            <w:r w:rsidRPr="00A93E7E">
              <w:rPr>
                <w:lang w:val="mk-MK"/>
              </w:rPr>
              <w:t>Јас (играч) и мојот клу</w:t>
            </w:r>
            <w:r w:rsidR="00460BB8" w:rsidRPr="00A93E7E">
              <w:rPr>
                <w:lang w:val="mk-MK"/>
              </w:rPr>
              <w:t>п</w:t>
            </w:r>
            <w:r w:rsidRPr="00A93E7E">
              <w:rPr>
                <w:lang w:val="mk-MK"/>
              </w:rPr>
              <w:t xml:space="preserve">ски </w:t>
            </w:r>
            <w:r w:rsidR="00460BB8" w:rsidRPr="00A93E7E">
              <w:rPr>
                <w:lang w:val="mk-MK"/>
              </w:rPr>
              <w:t>доктор</w:t>
            </w:r>
          </w:p>
          <w:p w14:paraId="1C4A5826" w14:textId="77777777" w:rsidR="00E454D5" w:rsidRPr="00A93E7E" w:rsidRDefault="00E454D5" w:rsidP="00334C4C">
            <w:pPr>
              <w:jc w:val="both"/>
              <w:rPr>
                <w:lang w:val="mk-MK"/>
              </w:rPr>
            </w:pPr>
          </w:p>
        </w:tc>
      </w:tr>
    </w:tbl>
    <w:p w14:paraId="6D7A408F" w14:textId="77777777" w:rsidR="007B21F7" w:rsidRPr="00A93E7E" w:rsidRDefault="007B21F7" w:rsidP="00334C4C">
      <w:pPr>
        <w:jc w:val="both"/>
        <w:rPr>
          <w:lang w:val="mk-MK"/>
        </w:rPr>
      </w:pPr>
    </w:p>
    <w:p w14:paraId="060B98E0" w14:textId="77777777" w:rsidR="002B02D4" w:rsidRDefault="002B02D4" w:rsidP="00334C4C">
      <w:pPr>
        <w:jc w:val="both"/>
        <w:rPr>
          <w:lang w:val="mk-M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675"/>
      </w:tblGrid>
      <w:tr w:rsidR="002B02D4" w14:paraId="7B6643AF" w14:textId="77777777" w:rsidTr="002B02D4">
        <w:tc>
          <w:tcPr>
            <w:tcW w:w="4788" w:type="dxa"/>
          </w:tcPr>
          <w:p w14:paraId="05F484A6" w14:textId="77777777" w:rsidR="002B02D4" w:rsidRDefault="002B02D4" w:rsidP="00334C4C">
            <w:pPr>
              <w:jc w:val="both"/>
            </w:pPr>
            <w:r>
              <w:rPr>
                <w:noProof/>
              </w:rPr>
              <w:drawing>
                <wp:inline distT="0" distB="0" distL="0" distR="0" wp14:anchorId="45102EAE" wp14:editId="18DB938B">
                  <wp:extent cx="1019175" cy="87451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874518"/>
                          </a:xfrm>
                          <a:prstGeom prst="rect">
                            <a:avLst/>
                          </a:prstGeom>
                          <a:noFill/>
                          <a:ln>
                            <a:noFill/>
                          </a:ln>
                        </pic:spPr>
                      </pic:pic>
                    </a:graphicData>
                  </a:graphic>
                </wp:inline>
              </w:drawing>
            </w:r>
          </w:p>
          <w:p w14:paraId="10917B6C" w14:textId="77777777" w:rsidR="002B02D4" w:rsidRDefault="002B02D4" w:rsidP="00334C4C">
            <w:pPr>
              <w:jc w:val="both"/>
              <w:rPr>
                <w:lang w:val="mk-MK"/>
              </w:rPr>
            </w:pPr>
          </w:p>
          <w:p w14:paraId="38388AAB" w14:textId="77777777" w:rsidR="002B02D4" w:rsidRPr="002B02D4" w:rsidRDefault="002B02D4" w:rsidP="00334C4C">
            <w:pPr>
              <w:jc w:val="both"/>
              <w:rPr>
                <w:lang w:val="mk-MK"/>
              </w:rPr>
            </w:pPr>
            <w:r>
              <w:rPr>
                <w:lang w:val="mk-MK"/>
              </w:rPr>
              <w:t>Се грижиме за фудбалот</w:t>
            </w:r>
          </w:p>
        </w:tc>
        <w:tc>
          <w:tcPr>
            <w:tcW w:w="4788" w:type="dxa"/>
          </w:tcPr>
          <w:p w14:paraId="6C2C90F1" w14:textId="77777777" w:rsidR="002B02D4" w:rsidRDefault="002B02D4" w:rsidP="002B02D4">
            <w:pPr>
              <w:jc w:val="right"/>
              <w:rPr>
                <w:lang w:val="mk-MK"/>
              </w:rPr>
            </w:pPr>
            <w:r>
              <w:rPr>
                <w:lang w:val="mk-MK"/>
              </w:rPr>
              <w:t>УЕФА</w:t>
            </w:r>
          </w:p>
          <w:p w14:paraId="04C1710E" w14:textId="77777777" w:rsidR="002B02D4" w:rsidRDefault="002B02D4" w:rsidP="002B02D4">
            <w:pPr>
              <w:jc w:val="right"/>
            </w:pPr>
            <w:r>
              <w:t>ROUTE DE GENEVE 46</w:t>
            </w:r>
          </w:p>
          <w:p w14:paraId="0C1AD12C" w14:textId="77777777" w:rsidR="002B02D4" w:rsidRDefault="002B02D4" w:rsidP="002B02D4">
            <w:pPr>
              <w:jc w:val="right"/>
            </w:pPr>
            <w:r>
              <w:t>CH-1260 NYON 2</w:t>
            </w:r>
          </w:p>
          <w:p w14:paraId="7BD74977" w14:textId="77777777" w:rsidR="002B02D4" w:rsidRDefault="002B02D4" w:rsidP="002B02D4">
            <w:pPr>
              <w:jc w:val="right"/>
            </w:pPr>
            <w:r>
              <w:t>SWITZERLAND</w:t>
            </w:r>
          </w:p>
          <w:p w14:paraId="0D2A5B2F" w14:textId="77777777" w:rsidR="002B02D4" w:rsidRDefault="002B02D4" w:rsidP="002B02D4">
            <w:pPr>
              <w:jc w:val="right"/>
              <w:rPr>
                <w:lang w:val="mk-MK"/>
              </w:rPr>
            </w:pPr>
            <w:r>
              <w:rPr>
                <w:lang w:val="mk-MK"/>
              </w:rPr>
              <w:t>ТЕЛ: +41 848 00 27 27</w:t>
            </w:r>
          </w:p>
          <w:p w14:paraId="2CF8E4C7" w14:textId="77777777" w:rsidR="002B02D4" w:rsidRDefault="002B02D4" w:rsidP="002B02D4">
            <w:pPr>
              <w:jc w:val="right"/>
              <w:rPr>
                <w:lang w:val="mk-MK"/>
              </w:rPr>
            </w:pPr>
            <w:r>
              <w:rPr>
                <w:lang w:val="mk-MK"/>
              </w:rPr>
              <w:t xml:space="preserve">ФАКС: +41 848 01 27 27 </w:t>
            </w:r>
          </w:p>
          <w:p w14:paraId="636D83CD" w14:textId="77777777" w:rsidR="002B02D4" w:rsidRPr="002B02D4" w:rsidRDefault="002B02D4" w:rsidP="002B02D4">
            <w:pPr>
              <w:jc w:val="right"/>
            </w:pPr>
            <w:r>
              <w:t>UEFA.COM</w:t>
            </w:r>
          </w:p>
        </w:tc>
      </w:tr>
    </w:tbl>
    <w:p w14:paraId="1D3F8637" w14:textId="77777777" w:rsidR="002B02D4" w:rsidRPr="00A93E7E" w:rsidRDefault="002B02D4" w:rsidP="00334C4C">
      <w:pPr>
        <w:jc w:val="both"/>
        <w:rPr>
          <w:lang w:val="mk-MK"/>
        </w:rPr>
      </w:pPr>
    </w:p>
    <w:sectPr w:rsidR="002B02D4" w:rsidRPr="00A93E7E" w:rsidSect="00A97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0CD"/>
    <w:rsid w:val="0000076E"/>
    <w:rsid w:val="0000094C"/>
    <w:rsid w:val="00003C68"/>
    <w:rsid w:val="00003D41"/>
    <w:rsid w:val="000054E2"/>
    <w:rsid w:val="00005B43"/>
    <w:rsid w:val="00007603"/>
    <w:rsid w:val="000078C5"/>
    <w:rsid w:val="00013DA6"/>
    <w:rsid w:val="00015FBE"/>
    <w:rsid w:val="000213B5"/>
    <w:rsid w:val="00022196"/>
    <w:rsid w:val="000221D8"/>
    <w:rsid w:val="00022823"/>
    <w:rsid w:val="00024D93"/>
    <w:rsid w:val="00026457"/>
    <w:rsid w:val="00027C08"/>
    <w:rsid w:val="000308AA"/>
    <w:rsid w:val="000323AB"/>
    <w:rsid w:val="000326D2"/>
    <w:rsid w:val="00032A4F"/>
    <w:rsid w:val="00033F37"/>
    <w:rsid w:val="00035124"/>
    <w:rsid w:val="00035F60"/>
    <w:rsid w:val="000372F1"/>
    <w:rsid w:val="000416C2"/>
    <w:rsid w:val="0004333D"/>
    <w:rsid w:val="00043B05"/>
    <w:rsid w:val="00045E78"/>
    <w:rsid w:val="00046EA6"/>
    <w:rsid w:val="000513B5"/>
    <w:rsid w:val="000517E4"/>
    <w:rsid w:val="00054C28"/>
    <w:rsid w:val="00054D83"/>
    <w:rsid w:val="000568F6"/>
    <w:rsid w:val="000577C8"/>
    <w:rsid w:val="00057D13"/>
    <w:rsid w:val="00063829"/>
    <w:rsid w:val="000644DF"/>
    <w:rsid w:val="00064505"/>
    <w:rsid w:val="00065D01"/>
    <w:rsid w:val="00066C96"/>
    <w:rsid w:val="000745DA"/>
    <w:rsid w:val="000748E2"/>
    <w:rsid w:val="000752FA"/>
    <w:rsid w:val="00077EC3"/>
    <w:rsid w:val="00080D8C"/>
    <w:rsid w:val="000841AC"/>
    <w:rsid w:val="0008457E"/>
    <w:rsid w:val="00085F2A"/>
    <w:rsid w:val="00086065"/>
    <w:rsid w:val="00087BD6"/>
    <w:rsid w:val="00090169"/>
    <w:rsid w:val="000917BB"/>
    <w:rsid w:val="00094FD8"/>
    <w:rsid w:val="000A0199"/>
    <w:rsid w:val="000A11E0"/>
    <w:rsid w:val="000A1E1D"/>
    <w:rsid w:val="000A281F"/>
    <w:rsid w:val="000A2DB4"/>
    <w:rsid w:val="000A4AA0"/>
    <w:rsid w:val="000A5E65"/>
    <w:rsid w:val="000A6634"/>
    <w:rsid w:val="000A6743"/>
    <w:rsid w:val="000B0E25"/>
    <w:rsid w:val="000B100E"/>
    <w:rsid w:val="000B3BA9"/>
    <w:rsid w:val="000B4CC4"/>
    <w:rsid w:val="000B4E50"/>
    <w:rsid w:val="000B5796"/>
    <w:rsid w:val="000B591B"/>
    <w:rsid w:val="000B5997"/>
    <w:rsid w:val="000B5A54"/>
    <w:rsid w:val="000B5CCC"/>
    <w:rsid w:val="000B6B8D"/>
    <w:rsid w:val="000B73D9"/>
    <w:rsid w:val="000B7AA1"/>
    <w:rsid w:val="000C1482"/>
    <w:rsid w:val="000C1733"/>
    <w:rsid w:val="000C2183"/>
    <w:rsid w:val="000C2567"/>
    <w:rsid w:val="000C6E46"/>
    <w:rsid w:val="000C72FA"/>
    <w:rsid w:val="000D1537"/>
    <w:rsid w:val="000D187E"/>
    <w:rsid w:val="000D2308"/>
    <w:rsid w:val="000E2055"/>
    <w:rsid w:val="000E3738"/>
    <w:rsid w:val="000E3B60"/>
    <w:rsid w:val="000E44B2"/>
    <w:rsid w:val="000E44BC"/>
    <w:rsid w:val="000E56DD"/>
    <w:rsid w:val="000E6F82"/>
    <w:rsid w:val="000E7A89"/>
    <w:rsid w:val="000F0743"/>
    <w:rsid w:val="000F104B"/>
    <w:rsid w:val="000F1ADF"/>
    <w:rsid w:val="000F2319"/>
    <w:rsid w:val="000F51AE"/>
    <w:rsid w:val="000F55A5"/>
    <w:rsid w:val="000F732D"/>
    <w:rsid w:val="00100BED"/>
    <w:rsid w:val="00100F3C"/>
    <w:rsid w:val="0010151E"/>
    <w:rsid w:val="00104187"/>
    <w:rsid w:val="0010431D"/>
    <w:rsid w:val="0010636B"/>
    <w:rsid w:val="0010775D"/>
    <w:rsid w:val="00110C36"/>
    <w:rsid w:val="00110CD7"/>
    <w:rsid w:val="00110EEB"/>
    <w:rsid w:val="0011467E"/>
    <w:rsid w:val="00114E1D"/>
    <w:rsid w:val="00117D35"/>
    <w:rsid w:val="0012016D"/>
    <w:rsid w:val="00120485"/>
    <w:rsid w:val="00120690"/>
    <w:rsid w:val="00121441"/>
    <w:rsid w:val="0012332C"/>
    <w:rsid w:val="00125491"/>
    <w:rsid w:val="00130E6F"/>
    <w:rsid w:val="00131757"/>
    <w:rsid w:val="00135459"/>
    <w:rsid w:val="0013597D"/>
    <w:rsid w:val="00140550"/>
    <w:rsid w:val="001424AF"/>
    <w:rsid w:val="0014321E"/>
    <w:rsid w:val="001434B7"/>
    <w:rsid w:val="0014379A"/>
    <w:rsid w:val="00144708"/>
    <w:rsid w:val="00145098"/>
    <w:rsid w:val="001505DF"/>
    <w:rsid w:val="001514AC"/>
    <w:rsid w:val="001573A1"/>
    <w:rsid w:val="001604FA"/>
    <w:rsid w:val="00162343"/>
    <w:rsid w:val="00163DED"/>
    <w:rsid w:val="00164A83"/>
    <w:rsid w:val="001676A8"/>
    <w:rsid w:val="0017036E"/>
    <w:rsid w:val="00171151"/>
    <w:rsid w:val="00171716"/>
    <w:rsid w:val="0017176E"/>
    <w:rsid w:val="00171B8E"/>
    <w:rsid w:val="00173D45"/>
    <w:rsid w:val="00176196"/>
    <w:rsid w:val="0017633C"/>
    <w:rsid w:val="00177719"/>
    <w:rsid w:val="0017774E"/>
    <w:rsid w:val="00177D30"/>
    <w:rsid w:val="00180057"/>
    <w:rsid w:val="00180160"/>
    <w:rsid w:val="001803C7"/>
    <w:rsid w:val="00180CEA"/>
    <w:rsid w:val="001818FA"/>
    <w:rsid w:val="00184FA2"/>
    <w:rsid w:val="00186015"/>
    <w:rsid w:val="00193562"/>
    <w:rsid w:val="00193B9D"/>
    <w:rsid w:val="001968C3"/>
    <w:rsid w:val="00196D7F"/>
    <w:rsid w:val="00197554"/>
    <w:rsid w:val="001A0259"/>
    <w:rsid w:val="001A3E19"/>
    <w:rsid w:val="001A4028"/>
    <w:rsid w:val="001A50FE"/>
    <w:rsid w:val="001A6837"/>
    <w:rsid w:val="001A6FFB"/>
    <w:rsid w:val="001A70ED"/>
    <w:rsid w:val="001A7D0D"/>
    <w:rsid w:val="001B006B"/>
    <w:rsid w:val="001B08EF"/>
    <w:rsid w:val="001B0B8C"/>
    <w:rsid w:val="001B19AC"/>
    <w:rsid w:val="001B3685"/>
    <w:rsid w:val="001B3716"/>
    <w:rsid w:val="001B3ABA"/>
    <w:rsid w:val="001B4F62"/>
    <w:rsid w:val="001B6097"/>
    <w:rsid w:val="001B7324"/>
    <w:rsid w:val="001C1B9E"/>
    <w:rsid w:val="001C38A5"/>
    <w:rsid w:val="001C49CE"/>
    <w:rsid w:val="001C71E3"/>
    <w:rsid w:val="001C7EB9"/>
    <w:rsid w:val="001D2659"/>
    <w:rsid w:val="001D3366"/>
    <w:rsid w:val="001E24AD"/>
    <w:rsid w:val="001E312A"/>
    <w:rsid w:val="001E5E28"/>
    <w:rsid w:val="001E5EB4"/>
    <w:rsid w:val="001E6FB7"/>
    <w:rsid w:val="001E79F2"/>
    <w:rsid w:val="001E7A1D"/>
    <w:rsid w:val="001F0459"/>
    <w:rsid w:val="001F3425"/>
    <w:rsid w:val="001F4481"/>
    <w:rsid w:val="001F45E2"/>
    <w:rsid w:val="001F5625"/>
    <w:rsid w:val="001F7893"/>
    <w:rsid w:val="002006F1"/>
    <w:rsid w:val="00201186"/>
    <w:rsid w:val="002018B6"/>
    <w:rsid w:val="00202DFE"/>
    <w:rsid w:val="00205BDF"/>
    <w:rsid w:val="002075E5"/>
    <w:rsid w:val="002130C0"/>
    <w:rsid w:val="00213785"/>
    <w:rsid w:val="0021493F"/>
    <w:rsid w:val="00220766"/>
    <w:rsid w:val="00224184"/>
    <w:rsid w:val="00226BF2"/>
    <w:rsid w:val="0022764B"/>
    <w:rsid w:val="00227B95"/>
    <w:rsid w:val="00227CCB"/>
    <w:rsid w:val="00231D77"/>
    <w:rsid w:val="002323FC"/>
    <w:rsid w:val="0023266C"/>
    <w:rsid w:val="002328B4"/>
    <w:rsid w:val="00233173"/>
    <w:rsid w:val="00234592"/>
    <w:rsid w:val="002356C0"/>
    <w:rsid w:val="00236C04"/>
    <w:rsid w:val="0023759B"/>
    <w:rsid w:val="002377B2"/>
    <w:rsid w:val="002436F3"/>
    <w:rsid w:val="00244B08"/>
    <w:rsid w:val="002469EF"/>
    <w:rsid w:val="002507A4"/>
    <w:rsid w:val="00251778"/>
    <w:rsid w:val="00251C9A"/>
    <w:rsid w:val="0025335B"/>
    <w:rsid w:val="0025574A"/>
    <w:rsid w:val="00257333"/>
    <w:rsid w:val="002603D7"/>
    <w:rsid w:val="00262032"/>
    <w:rsid w:val="00265A6D"/>
    <w:rsid w:val="002665F1"/>
    <w:rsid w:val="002666B6"/>
    <w:rsid w:val="002669FD"/>
    <w:rsid w:val="00271482"/>
    <w:rsid w:val="00271525"/>
    <w:rsid w:val="002715EB"/>
    <w:rsid w:val="00272133"/>
    <w:rsid w:val="0027219E"/>
    <w:rsid w:val="002729E6"/>
    <w:rsid w:val="00273AA5"/>
    <w:rsid w:val="00275377"/>
    <w:rsid w:val="002770A9"/>
    <w:rsid w:val="00281022"/>
    <w:rsid w:val="002823D1"/>
    <w:rsid w:val="002823F9"/>
    <w:rsid w:val="00282467"/>
    <w:rsid w:val="00282D75"/>
    <w:rsid w:val="002847CF"/>
    <w:rsid w:val="00284B64"/>
    <w:rsid w:val="0028696C"/>
    <w:rsid w:val="0028708D"/>
    <w:rsid w:val="00291D7B"/>
    <w:rsid w:val="002938DA"/>
    <w:rsid w:val="00294FB3"/>
    <w:rsid w:val="0029506F"/>
    <w:rsid w:val="00296B01"/>
    <w:rsid w:val="0029711E"/>
    <w:rsid w:val="00297C5C"/>
    <w:rsid w:val="002A1003"/>
    <w:rsid w:val="002A152D"/>
    <w:rsid w:val="002A29F1"/>
    <w:rsid w:val="002A2DD7"/>
    <w:rsid w:val="002A3283"/>
    <w:rsid w:val="002A6FD4"/>
    <w:rsid w:val="002A7804"/>
    <w:rsid w:val="002B02D4"/>
    <w:rsid w:val="002B0C16"/>
    <w:rsid w:val="002B0C1A"/>
    <w:rsid w:val="002B297C"/>
    <w:rsid w:val="002B3558"/>
    <w:rsid w:val="002B5D3D"/>
    <w:rsid w:val="002B6ED3"/>
    <w:rsid w:val="002B6F1B"/>
    <w:rsid w:val="002B6F1D"/>
    <w:rsid w:val="002B7F85"/>
    <w:rsid w:val="002C1F4F"/>
    <w:rsid w:val="002C4333"/>
    <w:rsid w:val="002C5591"/>
    <w:rsid w:val="002D097E"/>
    <w:rsid w:val="002D1670"/>
    <w:rsid w:val="002D250B"/>
    <w:rsid w:val="002D4346"/>
    <w:rsid w:val="002D6612"/>
    <w:rsid w:val="002D67AA"/>
    <w:rsid w:val="002E0FE3"/>
    <w:rsid w:val="002E1302"/>
    <w:rsid w:val="002E3D09"/>
    <w:rsid w:val="002E453F"/>
    <w:rsid w:val="002E4A36"/>
    <w:rsid w:val="002E5649"/>
    <w:rsid w:val="002F0447"/>
    <w:rsid w:val="002F1950"/>
    <w:rsid w:val="002F2DBE"/>
    <w:rsid w:val="002F5D56"/>
    <w:rsid w:val="002F6DF5"/>
    <w:rsid w:val="0030393A"/>
    <w:rsid w:val="00305FAF"/>
    <w:rsid w:val="00312560"/>
    <w:rsid w:val="003202B9"/>
    <w:rsid w:val="00321556"/>
    <w:rsid w:val="003222F9"/>
    <w:rsid w:val="0032291A"/>
    <w:rsid w:val="003235B9"/>
    <w:rsid w:val="003239A5"/>
    <w:rsid w:val="00326D1C"/>
    <w:rsid w:val="00326E69"/>
    <w:rsid w:val="00330DB4"/>
    <w:rsid w:val="00330EF9"/>
    <w:rsid w:val="00332628"/>
    <w:rsid w:val="00334C4C"/>
    <w:rsid w:val="00335166"/>
    <w:rsid w:val="0033689F"/>
    <w:rsid w:val="00337D93"/>
    <w:rsid w:val="00340298"/>
    <w:rsid w:val="0034114B"/>
    <w:rsid w:val="00341876"/>
    <w:rsid w:val="00343C3C"/>
    <w:rsid w:val="00346695"/>
    <w:rsid w:val="00346781"/>
    <w:rsid w:val="00346EB9"/>
    <w:rsid w:val="00347487"/>
    <w:rsid w:val="00351097"/>
    <w:rsid w:val="00355163"/>
    <w:rsid w:val="00356403"/>
    <w:rsid w:val="00357187"/>
    <w:rsid w:val="00363C1E"/>
    <w:rsid w:val="00363FA9"/>
    <w:rsid w:val="0036454E"/>
    <w:rsid w:val="00365284"/>
    <w:rsid w:val="00365323"/>
    <w:rsid w:val="00365529"/>
    <w:rsid w:val="003668A5"/>
    <w:rsid w:val="00366B91"/>
    <w:rsid w:val="00373307"/>
    <w:rsid w:val="00375743"/>
    <w:rsid w:val="00376FC5"/>
    <w:rsid w:val="00377A95"/>
    <w:rsid w:val="0038020B"/>
    <w:rsid w:val="00380E78"/>
    <w:rsid w:val="0038134B"/>
    <w:rsid w:val="003851AF"/>
    <w:rsid w:val="0038760F"/>
    <w:rsid w:val="00390C5A"/>
    <w:rsid w:val="00390E21"/>
    <w:rsid w:val="00392977"/>
    <w:rsid w:val="00392AAC"/>
    <w:rsid w:val="003945FF"/>
    <w:rsid w:val="0039584F"/>
    <w:rsid w:val="00396752"/>
    <w:rsid w:val="00396D22"/>
    <w:rsid w:val="003970C6"/>
    <w:rsid w:val="0039751F"/>
    <w:rsid w:val="003A10D4"/>
    <w:rsid w:val="003A1B84"/>
    <w:rsid w:val="003A2253"/>
    <w:rsid w:val="003A235E"/>
    <w:rsid w:val="003A718F"/>
    <w:rsid w:val="003A7275"/>
    <w:rsid w:val="003A79A0"/>
    <w:rsid w:val="003A7AA0"/>
    <w:rsid w:val="003B2097"/>
    <w:rsid w:val="003B42FC"/>
    <w:rsid w:val="003B4807"/>
    <w:rsid w:val="003B73D3"/>
    <w:rsid w:val="003B7D20"/>
    <w:rsid w:val="003C16AC"/>
    <w:rsid w:val="003C33F1"/>
    <w:rsid w:val="003C4583"/>
    <w:rsid w:val="003C4E11"/>
    <w:rsid w:val="003C51EF"/>
    <w:rsid w:val="003C6F4A"/>
    <w:rsid w:val="003C7586"/>
    <w:rsid w:val="003D0AED"/>
    <w:rsid w:val="003D38BC"/>
    <w:rsid w:val="003D4240"/>
    <w:rsid w:val="003D46C6"/>
    <w:rsid w:val="003D746D"/>
    <w:rsid w:val="003E2AFB"/>
    <w:rsid w:val="003E34A4"/>
    <w:rsid w:val="003E3C1C"/>
    <w:rsid w:val="003E77AB"/>
    <w:rsid w:val="003E7B2E"/>
    <w:rsid w:val="003F0223"/>
    <w:rsid w:val="003F31EB"/>
    <w:rsid w:val="003F5D1F"/>
    <w:rsid w:val="003F691F"/>
    <w:rsid w:val="003F719E"/>
    <w:rsid w:val="003F7CFF"/>
    <w:rsid w:val="0040001F"/>
    <w:rsid w:val="0040493C"/>
    <w:rsid w:val="004057C5"/>
    <w:rsid w:val="00415FAD"/>
    <w:rsid w:val="004179B2"/>
    <w:rsid w:val="00417FE2"/>
    <w:rsid w:val="0042097A"/>
    <w:rsid w:val="0042153D"/>
    <w:rsid w:val="004228E3"/>
    <w:rsid w:val="00423955"/>
    <w:rsid w:val="00426C79"/>
    <w:rsid w:val="004305EA"/>
    <w:rsid w:val="00432B21"/>
    <w:rsid w:val="0043560F"/>
    <w:rsid w:val="00436E13"/>
    <w:rsid w:val="0043777A"/>
    <w:rsid w:val="00437EBE"/>
    <w:rsid w:val="00441EF5"/>
    <w:rsid w:val="004422C7"/>
    <w:rsid w:val="00442309"/>
    <w:rsid w:val="00443106"/>
    <w:rsid w:val="004437A4"/>
    <w:rsid w:val="004455E1"/>
    <w:rsid w:val="00445A3E"/>
    <w:rsid w:val="00446297"/>
    <w:rsid w:val="00447287"/>
    <w:rsid w:val="00447550"/>
    <w:rsid w:val="004501EA"/>
    <w:rsid w:val="004531B0"/>
    <w:rsid w:val="00453E6D"/>
    <w:rsid w:val="004541D2"/>
    <w:rsid w:val="004546A6"/>
    <w:rsid w:val="004551C1"/>
    <w:rsid w:val="004567EA"/>
    <w:rsid w:val="00457762"/>
    <w:rsid w:val="0045777C"/>
    <w:rsid w:val="00457D80"/>
    <w:rsid w:val="004604E8"/>
    <w:rsid w:val="00460BB8"/>
    <w:rsid w:val="00461DFB"/>
    <w:rsid w:val="00462C88"/>
    <w:rsid w:val="00465041"/>
    <w:rsid w:val="004656E5"/>
    <w:rsid w:val="004659CC"/>
    <w:rsid w:val="00466025"/>
    <w:rsid w:val="00473A9C"/>
    <w:rsid w:val="00474DC9"/>
    <w:rsid w:val="00475841"/>
    <w:rsid w:val="00476D98"/>
    <w:rsid w:val="00476FBE"/>
    <w:rsid w:val="00481E20"/>
    <w:rsid w:val="00484786"/>
    <w:rsid w:val="004865C1"/>
    <w:rsid w:val="00486F9E"/>
    <w:rsid w:val="0048719E"/>
    <w:rsid w:val="0048758B"/>
    <w:rsid w:val="00487D67"/>
    <w:rsid w:val="00493697"/>
    <w:rsid w:val="00494412"/>
    <w:rsid w:val="00495DC7"/>
    <w:rsid w:val="00495F64"/>
    <w:rsid w:val="00496EF1"/>
    <w:rsid w:val="00497280"/>
    <w:rsid w:val="004972F2"/>
    <w:rsid w:val="0049756D"/>
    <w:rsid w:val="00497841"/>
    <w:rsid w:val="004A02B5"/>
    <w:rsid w:val="004A10AE"/>
    <w:rsid w:val="004A6A51"/>
    <w:rsid w:val="004B0294"/>
    <w:rsid w:val="004B07BA"/>
    <w:rsid w:val="004B3280"/>
    <w:rsid w:val="004B39CF"/>
    <w:rsid w:val="004B3BE1"/>
    <w:rsid w:val="004B49FA"/>
    <w:rsid w:val="004B572F"/>
    <w:rsid w:val="004C08E5"/>
    <w:rsid w:val="004C4E19"/>
    <w:rsid w:val="004C5C62"/>
    <w:rsid w:val="004C6B10"/>
    <w:rsid w:val="004C7B41"/>
    <w:rsid w:val="004D04E1"/>
    <w:rsid w:val="004D0E8D"/>
    <w:rsid w:val="004D2067"/>
    <w:rsid w:val="004D519B"/>
    <w:rsid w:val="004D608C"/>
    <w:rsid w:val="004D70E4"/>
    <w:rsid w:val="004D784B"/>
    <w:rsid w:val="004D7A6F"/>
    <w:rsid w:val="004D7A87"/>
    <w:rsid w:val="004E06CB"/>
    <w:rsid w:val="004E1E04"/>
    <w:rsid w:val="004E3F38"/>
    <w:rsid w:val="004E445D"/>
    <w:rsid w:val="004E4A85"/>
    <w:rsid w:val="004E59C2"/>
    <w:rsid w:val="004E5CD5"/>
    <w:rsid w:val="004E60CE"/>
    <w:rsid w:val="004E69CC"/>
    <w:rsid w:val="004F07B1"/>
    <w:rsid w:val="004F1354"/>
    <w:rsid w:val="004F1751"/>
    <w:rsid w:val="004F2595"/>
    <w:rsid w:val="004F3CAD"/>
    <w:rsid w:val="004F4AD6"/>
    <w:rsid w:val="0050045F"/>
    <w:rsid w:val="0050288D"/>
    <w:rsid w:val="005032DE"/>
    <w:rsid w:val="00504109"/>
    <w:rsid w:val="00510432"/>
    <w:rsid w:val="0051053A"/>
    <w:rsid w:val="00511133"/>
    <w:rsid w:val="0051175C"/>
    <w:rsid w:val="00512288"/>
    <w:rsid w:val="00513D32"/>
    <w:rsid w:val="00515A38"/>
    <w:rsid w:val="00515EA2"/>
    <w:rsid w:val="00517B26"/>
    <w:rsid w:val="00520BB8"/>
    <w:rsid w:val="00521651"/>
    <w:rsid w:val="00521A2F"/>
    <w:rsid w:val="00522720"/>
    <w:rsid w:val="00522C47"/>
    <w:rsid w:val="0052379C"/>
    <w:rsid w:val="005245B9"/>
    <w:rsid w:val="00526A88"/>
    <w:rsid w:val="005312E6"/>
    <w:rsid w:val="005319BC"/>
    <w:rsid w:val="005333FF"/>
    <w:rsid w:val="005373B7"/>
    <w:rsid w:val="00537871"/>
    <w:rsid w:val="005424F4"/>
    <w:rsid w:val="00542822"/>
    <w:rsid w:val="00544B16"/>
    <w:rsid w:val="005452B2"/>
    <w:rsid w:val="00545F5D"/>
    <w:rsid w:val="0054738D"/>
    <w:rsid w:val="00551C9F"/>
    <w:rsid w:val="0055403B"/>
    <w:rsid w:val="00555279"/>
    <w:rsid w:val="00557491"/>
    <w:rsid w:val="005602DC"/>
    <w:rsid w:val="0056299C"/>
    <w:rsid w:val="00563F0F"/>
    <w:rsid w:val="00566C51"/>
    <w:rsid w:val="005724B2"/>
    <w:rsid w:val="00573160"/>
    <w:rsid w:val="00575D60"/>
    <w:rsid w:val="00576EB6"/>
    <w:rsid w:val="00577FD3"/>
    <w:rsid w:val="005808E5"/>
    <w:rsid w:val="00580C16"/>
    <w:rsid w:val="0058178D"/>
    <w:rsid w:val="0058271A"/>
    <w:rsid w:val="00583067"/>
    <w:rsid w:val="00583331"/>
    <w:rsid w:val="00583403"/>
    <w:rsid w:val="00584B8A"/>
    <w:rsid w:val="00584E39"/>
    <w:rsid w:val="00585BC2"/>
    <w:rsid w:val="00586EB0"/>
    <w:rsid w:val="00587334"/>
    <w:rsid w:val="00587354"/>
    <w:rsid w:val="0058769B"/>
    <w:rsid w:val="00587DFB"/>
    <w:rsid w:val="00596BE9"/>
    <w:rsid w:val="00597413"/>
    <w:rsid w:val="005A05EA"/>
    <w:rsid w:val="005A0820"/>
    <w:rsid w:val="005A375B"/>
    <w:rsid w:val="005A384F"/>
    <w:rsid w:val="005A458D"/>
    <w:rsid w:val="005A48AD"/>
    <w:rsid w:val="005A4AAC"/>
    <w:rsid w:val="005A4D69"/>
    <w:rsid w:val="005A60C3"/>
    <w:rsid w:val="005A6CD6"/>
    <w:rsid w:val="005A7DAE"/>
    <w:rsid w:val="005A7DCA"/>
    <w:rsid w:val="005B0888"/>
    <w:rsid w:val="005B15E4"/>
    <w:rsid w:val="005B1850"/>
    <w:rsid w:val="005B4E9F"/>
    <w:rsid w:val="005B6285"/>
    <w:rsid w:val="005B7522"/>
    <w:rsid w:val="005C2ECA"/>
    <w:rsid w:val="005C3E4F"/>
    <w:rsid w:val="005C3E71"/>
    <w:rsid w:val="005C4363"/>
    <w:rsid w:val="005C50E6"/>
    <w:rsid w:val="005C5BD2"/>
    <w:rsid w:val="005C6479"/>
    <w:rsid w:val="005C7A17"/>
    <w:rsid w:val="005C7FF1"/>
    <w:rsid w:val="005D02AF"/>
    <w:rsid w:val="005D1AF8"/>
    <w:rsid w:val="005D3234"/>
    <w:rsid w:val="005D7C92"/>
    <w:rsid w:val="005D7DC7"/>
    <w:rsid w:val="005E1846"/>
    <w:rsid w:val="005E1F57"/>
    <w:rsid w:val="005E250C"/>
    <w:rsid w:val="005E32D1"/>
    <w:rsid w:val="005E3695"/>
    <w:rsid w:val="005E4049"/>
    <w:rsid w:val="005E4223"/>
    <w:rsid w:val="005E466B"/>
    <w:rsid w:val="005E4BB3"/>
    <w:rsid w:val="005E4C50"/>
    <w:rsid w:val="005F123B"/>
    <w:rsid w:val="005F1E31"/>
    <w:rsid w:val="005F3640"/>
    <w:rsid w:val="005F4683"/>
    <w:rsid w:val="005F5B48"/>
    <w:rsid w:val="005F6274"/>
    <w:rsid w:val="00600046"/>
    <w:rsid w:val="0060059F"/>
    <w:rsid w:val="006008C4"/>
    <w:rsid w:val="00602B9B"/>
    <w:rsid w:val="00603EEA"/>
    <w:rsid w:val="0060435B"/>
    <w:rsid w:val="00607190"/>
    <w:rsid w:val="00610319"/>
    <w:rsid w:val="00613C44"/>
    <w:rsid w:val="00614733"/>
    <w:rsid w:val="00615392"/>
    <w:rsid w:val="00617E1A"/>
    <w:rsid w:val="00617EDE"/>
    <w:rsid w:val="00620B81"/>
    <w:rsid w:val="00621DFB"/>
    <w:rsid w:val="00621E22"/>
    <w:rsid w:val="0062251F"/>
    <w:rsid w:val="006228F7"/>
    <w:rsid w:val="00623447"/>
    <w:rsid w:val="006241BF"/>
    <w:rsid w:val="00627250"/>
    <w:rsid w:val="006325F3"/>
    <w:rsid w:val="006339A3"/>
    <w:rsid w:val="006347C3"/>
    <w:rsid w:val="006361B5"/>
    <w:rsid w:val="00637C4C"/>
    <w:rsid w:val="0064179D"/>
    <w:rsid w:val="006418E8"/>
    <w:rsid w:val="006424EB"/>
    <w:rsid w:val="00643020"/>
    <w:rsid w:val="006434CB"/>
    <w:rsid w:val="00644B3C"/>
    <w:rsid w:val="00644C47"/>
    <w:rsid w:val="00647083"/>
    <w:rsid w:val="0065153E"/>
    <w:rsid w:val="00652BB7"/>
    <w:rsid w:val="00652CF9"/>
    <w:rsid w:val="006537D4"/>
    <w:rsid w:val="00653F3A"/>
    <w:rsid w:val="0065710D"/>
    <w:rsid w:val="00660473"/>
    <w:rsid w:val="006614E5"/>
    <w:rsid w:val="006662F2"/>
    <w:rsid w:val="006673C8"/>
    <w:rsid w:val="0066767B"/>
    <w:rsid w:val="00670A9A"/>
    <w:rsid w:val="00671F6E"/>
    <w:rsid w:val="00674FA2"/>
    <w:rsid w:val="006750F0"/>
    <w:rsid w:val="0068061D"/>
    <w:rsid w:val="00680EA1"/>
    <w:rsid w:val="0068106C"/>
    <w:rsid w:val="006825A2"/>
    <w:rsid w:val="00682940"/>
    <w:rsid w:val="00683510"/>
    <w:rsid w:val="00683ED7"/>
    <w:rsid w:val="00684DDE"/>
    <w:rsid w:val="00684F2B"/>
    <w:rsid w:val="00686DBC"/>
    <w:rsid w:val="006871D9"/>
    <w:rsid w:val="00691185"/>
    <w:rsid w:val="00691380"/>
    <w:rsid w:val="00695BE0"/>
    <w:rsid w:val="006A079E"/>
    <w:rsid w:val="006A234E"/>
    <w:rsid w:val="006A347D"/>
    <w:rsid w:val="006B1127"/>
    <w:rsid w:val="006B127A"/>
    <w:rsid w:val="006B1F92"/>
    <w:rsid w:val="006B26BB"/>
    <w:rsid w:val="006B2D94"/>
    <w:rsid w:val="006B5996"/>
    <w:rsid w:val="006B5F2D"/>
    <w:rsid w:val="006B775C"/>
    <w:rsid w:val="006B7F3A"/>
    <w:rsid w:val="006C2F9E"/>
    <w:rsid w:val="006C40F6"/>
    <w:rsid w:val="006C431E"/>
    <w:rsid w:val="006C517B"/>
    <w:rsid w:val="006D07D4"/>
    <w:rsid w:val="006D0EE0"/>
    <w:rsid w:val="006D191B"/>
    <w:rsid w:val="006D1D37"/>
    <w:rsid w:val="006D43D6"/>
    <w:rsid w:val="006D5486"/>
    <w:rsid w:val="006D6984"/>
    <w:rsid w:val="006D7027"/>
    <w:rsid w:val="006E02BE"/>
    <w:rsid w:val="006E09E8"/>
    <w:rsid w:val="006E2F26"/>
    <w:rsid w:val="006E50C0"/>
    <w:rsid w:val="006E5745"/>
    <w:rsid w:val="006E6B85"/>
    <w:rsid w:val="006F055B"/>
    <w:rsid w:val="006F078A"/>
    <w:rsid w:val="006F2014"/>
    <w:rsid w:val="006F6284"/>
    <w:rsid w:val="006F71CD"/>
    <w:rsid w:val="00702F2B"/>
    <w:rsid w:val="00703158"/>
    <w:rsid w:val="00707733"/>
    <w:rsid w:val="00712617"/>
    <w:rsid w:val="00712D9F"/>
    <w:rsid w:val="00713696"/>
    <w:rsid w:val="00714356"/>
    <w:rsid w:val="007146DF"/>
    <w:rsid w:val="00714917"/>
    <w:rsid w:val="0072048F"/>
    <w:rsid w:val="007214C1"/>
    <w:rsid w:val="00721A84"/>
    <w:rsid w:val="00725228"/>
    <w:rsid w:val="00725876"/>
    <w:rsid w:val="007279F2"/>
    <w:rsid w:val="00730025"/>
    <w:rsid w:val="00734D64"/>
    <w:rsid w:val="00740B07"/>
    <w:rsid w:val="00740B1D"/>
    <w:rsid w:val="00743566"/>
    <w:rsid w:val="0074527E"/>
    <w:rsid w:val="00747AE7"/>
    <w:rsid w:val="00752322"/>
    <w:rsid w:val="00753BD8"/>
    <w:rsid w:val="00753E14"/>
    <w:rsid w:val="00753EDE"/>
    <w:rsid w:val="00755CF4"/>
    <w:rsid w:val="00756093"/>
    <w:rsid w:val="0075615D"/>
    <w:rsid w:val="007573C1"/>
    <w:rsid w:val="00764DA6"/>
    <w:rsid w:val="00766C99"/>
    <w:rsid w:val="00772DE7"/>
    <w:rsid w:val="00780607"/>
    <w:rsid w:val="007812FC"/>
    <w:rsid w:val="007853FA"/>
    <w:rsid w:val="007854DE"/>
    <w:rsid w:val="00786423"/>
    <w:rsid w:val="0079004A"/>
    <w:rsid w:val="007918D5"/>
    <w:rsid w:val="00792BBB"/>
    <w:rsid w:val="00793A02"/>
    <w:rsid w:val="00793B08"/>
    <w:rsid w:val="0079742E"/>
    <w:rsid w:val="00797B2C"/>
    <w:rsid w:val="007A0A9F"/>
    <w:rsid w:val="007A2CCE"/>
    <w:rsid w:val="007A5146"/>
    <w:rsid w:val="007A54F3"/>
    <w:rsid w:val="007A7D97"/>
    <w:rsid w:val="007B074A"/>
    <w:rsid w:val="007B0775"/>
    <w:rsid w:val="007B0F22"/>
    <w:rsid w:val="007B1A53"/>
    <w:rsid w:val="007B21F7"/>
    <w:rsid w:val="007B4E36"/>
    <w:rsid w:val="007B6128"/>
    <w:rsid w:val="007B62F8"/>
    <w:rsid w:val="007B7360"/>
    <w:rsid w:val="007B75A5"/>
    <w:rsid w:val="007C1C43"/>
    <w:rsid w:val="007C25D5"/>
    <w:rsid w:val="007C29F0"/>
    <w:rsid w:val="007C2B06"/>
    <w:rsid w:val="007C4BDC"/>
    <w:rsid w:val="007C5811"/>
    <w:rsid w:val="007C598F"/>
    <w:rsid w:val="007C6686"/>
    <w:rsid w:val="007C6A0D"/>
    <w:rsid w:val="007C7011"/>
    <w:rsid w:val="007D199F"/>
    <w:rsid w:val="007D25E5"/>
    <w:rsid w:val="007D352F"/>
    <w:rsid w:val="007D3658"/>
    <w:rsid w:val="007D404B"/>
    <w:rsid w:val="007D692F"/>
    <w:rsid w:val="007D6C65"/>
    <w:rsid w:val="007E0D7D"/>
    <w:rsid w:val="007E2CE9"/>
    <w:rsid w:val="007E3AFF"/>
    <w:rsid w:val="007E4931"/>
    <w:rsid w:val="007E4D89"/>
    <w:rsid w:val="007E628D"/>
    <w:rsid w:val="007F0ABD"/>
    <w:rsid w:val="007F1CA2"/>
    <w:rsid w:val="007F363C"/>
    <w:rsid w:val="007F6C7E"/>
    <w:rsid w:val="00800E5A"/>
    <w:rsid w:val="00801875"/>
    <w:rsid w:val="00802EC2"/>
    <w:rsid w:val="0080335B"/>
    <w:rsid w:val="00803933"/>
    <w:rsid w:val="0080452A"/>
    <w:rsid w:val="00804EC4"/>
    <w:rsid w:val="008073DB"/>
    <w:rsid w:val="008129C4"/>
    <w:rsid w:val="008158E1"/>
    <w:rsid w:val="008159E7"/>
    <w:rsid w:val="00816D03"/>
    <w:rsid w:val="00820B88"/>
    <w:rsid w:val="008218E5"/>
    <w:rsid w:val="0082222D"/>
    <w:rsid w:val="00822B76"/>
    <w:rsid w:val="00823842"/>
    <w:rsid w:val="00823B41"/>
    <w:rsid w:val="008245BC"/>
    <w:rsid w:val="00826D82"/>
    <w:rsid w:val="00831079"/>
    <w:rsid w:val="00831AA8"/>
    <w:rsid w:val="00832371"/>
    <w:rsid w:val="008326C6"/>
    <w:rsid w:val="008327D7"/>
    <w:rsid w:val="0083282E"/>
    <w:rsid w:val="008337CD"/>
    <w:rsid w:val="008349DB"/>
    <w:rsid w:val="00836DB5"/>
    <w:rsid w:val="008374FD"/>
    <w:rsid w:val="0083756F"/>
    <w:rsid w:val="00837754"/>
    <w:rsid w:val="00840128"/>
    <w:rsid w:val="0084021E"/>
    <w:rsid w:val="008445B3"/>
    <w:rsid w:val="008461A1"/>
    <w:rsid w:val="008463D7"/>
    <w:rsid w:val="00847160"/>
    <w:rsid w:val="008528BB"/>
    <w:rsid w:val="008537FA"/>
    <w:rsid w:val="00854463"/>
    <w:rsid w:val="00855B73"/>
    <w:rsid w:val="00855E9F"/>
    <w:rsid w:val="00856878"/>
    <w:rsid w:val="00856FB1"/>
    <w:rsid w:val="008600ED"/>
    <w:rsid w:val="0086016B"/>
    <w:rsid w:val="008607C0"/>
    <w:rsid w:val="00863722"/>
    <w:rsid w:val="00864EC8"/>
    <w:rsid w:val="008672D7"/>
    <w:rsid w:val="008709C0"/>
    <w:rsid w:val="008710FC"/>
    <w:rsid w:val="0087669B"/>
    <w:rsid w:val="008801A8"/>
    <w:rsid w:val="00880791"/>
    <w:rsid w:val="008807B3"/>
    <w:rsid w:val="008807E4"/>
    <w:rsid w:val="008809CE"/>
    <w:rsid w:val="008815B2"/>
    <w:rsid w:val="00884AE1"/>
    <w:rsid w:val="00884BAF"/>
    <w:rsid w:val="00884FB5"/>
    <w:rsid w:val="0088526E"/>
    <w:rsid w:val="00886A65"/>
    <w:rsid w:val="008873F9"/>
    <w:rsid w:val="00890F2E"/>
    <w:rsid w:val="00890FC0"/>
    <w:rsid w:val="00894400"/>
    <w:rsid w:val="00896AB4"/>
    <w:rsid w:val="008976CC"/>
    <w:rsid w:val="008A000B"/>
    <w:rsid w:val="008A0912"/>
    <w:rsid w:val="008A12E3"/>
    <w:rsid w:val="008A1503"/>
    <w:rsid w:val="008A2E3B"/>
    <w:rsid w:val="008A425D"/>
    <w:rsid w:val="008A5749"/>
    <w:rsid w:val="008A5787"/>
    <w:rsid w:val="008A5EC7"/>
    <w:rsid w:val="008A61A3"/>
    <w:rsid w:val="008B0036"/>
    <w:rsid w:val="008B3F17"/>
    <w:rsid w:val="008B7EF2"/>
    <w:rsid w:val="008C05DA"/>
    <w:rsid w:val="008C27BF"/>
    <w:rsid w:val="008C3E6F"/>
    <w:rsid w:val="008C51C6"/>
    <w:rsid w:val="008C5566"/>
    <w:rsid w:val="008C63DD"/>
    <w:rsid w:val="008D06BB"/>
    <w:rsid w:val="008D0EE8"/>
    <w:rsid w:val="008D12B8"/>
    <w:rsid w:val="008D2C1F"/>
    <w:rsid w:val="008D2D78"/>
    <w:rsid w:val="008D3423"/>
    <w:rsid w:val="008D40CD"/>
    <w:rsid w:val="008D6505"/>
    <w:rsid w:val="008D7EE7"/>
    <w:rsid w:val="008E194B"/>
    <w:rsid w:val="008E260C"/>
    <w:rsid w:val="008E3710"/>
    <w:rsid w:val="008E73E3"/>
    <w:rsid w:val="008F3ED3"/>
    <w:rsid w:val="008F3FF8"/>
    <w:rsid w:val="00901195"/>
    <w:rsid w:val="00902758"/>
    <w:rsid w:val="00907F3D"/>
    <w:rsid w:val="00910213"/>
    <w:rsid w:val="00911189"/>
    <w:rsid w:val="00911916"/>
    <w:rsid w:val="00911CCF"/>
    <w:rsid w:val="0091350F"/>
    <w:rsid w:val="0091385D"/>
    <w:rsid w:val="00914DB5"/>
    <w:rsid w:val="00915EFF"/>
    <w:rsid w:val="009165AC"/>
    <w:rsid w:val="00917999"/>
    <w:rsid w:val="009179FC"/>
    <w:rsid w:val="00922444"/>
    <w:rsid w:val="009224E5"/>
    <w:rsid w:val="00922ADE"/>
    <w:rsid w:val="00922F5A"/>
    <w:rsid w:val="00927863"/>
    <w:rsid w:val="009326DD"/>
    <w:rsid w:val="00932C3F"/>
    <w:rsid w:val="00934AA2"/>
    <w:rsid w:val="00934DDC"/>
    <w:rsid w:val="00934E45"/>
    <w:rsid w:val="00937936"/>
    <w:rsid w:val="00937B3B"/>
    <w:rsid w:val="0094162C"/>
    <w:rsid w:val="00941BC5"/>
    <w:rsid w:val="009437C7"/>
    <w:rsid w:val="00943DF6"/>
    <w:rsid w:val="00944711"/>
    <w:rsid w:val="00944851"/>
    <w:rsid w:val="00944A92"/>
    <w:rsid w:val="00945405"/>
    <w:rsid w:val="009470FC"/>
    <w:rsid w:val="00947D0F"/>
    <w:rsid w:val="009508D2"/>
    <w:rsid w:val="009514D9"/>
    <w:rsid w:val="0095189A"/>
    <w:rsid w:val="009522ED"/>
    <w:rsid w:val="0095371C"/>
    <w:rsid w:val="00954E23"/>
    <w:rsid w:val="009553E0"/>
    <w:rsid w:val="0095630A"/>
    <w:rsid w:val="00961A0A"/>
    <w:rsid w:val="00961B4A"/>
    <w:rsid w:val="0096211A"/>
    <w:rsid w:val="0096463D"/>
    <w:rsid w:val="00966150"/>
    <w:rsid w:val="00967101"/>
    <w:rsid w:val="00967CB1"/>
    <w:rsid w:val="009700CC"/>
    <w:rsid w:val="009701E5"/>
    <w:rsid w:val="00971F12"/>
    <w:rsid w:val="0097307E"/>
    <w:rsid w:val="00974D1D"/>
    <w:rsid w:val="0097674C"/>
    <w:rsid w:val="00977511"/>
    <w:rsid w:val="00981035"/>
    <w:rsid w:val="00982C1E"/>
    <w:rsid w:val="00983539"/>
    <w:rsid w:val="009849F5"/>
    <w:rsid w:val="00984AE5"/>
    <w:rsid w:val="00987E90"/>
    <w:rsid w:val="009900D3"/>
    <w:rsid w:val="00990B8E"/>
    <w:rsid w:val="00991A4F"/>
    <w:rsid w:val="009940D9"/>
    <w:rsid w:val="009948D8"/>
    <w:rsid w:val="00994B5B"/>
    <w:rsid w:val="00995791"/>
    <w:rsid w:val="00995B05"/>
    <w:rsid w:val="0099758F"/>
    <w:rsid w:val="009978A5"/>
    <w:rsid w:val="009A0677"/>
    <w:rsid w:val="009A10B2"/>
    <w:rsid w:val="009A12FD"/>
    <w:rsid w:val="009A1484"/>
    <w:rsid w:val="009A1B3F"/>
    <w:rsid w:val="009A233A"/>
    <w:rsid w:val="009A42DD"/>
    <w:rsid w:val="009A57FE"/>
    <w:rsid w:val="009A6B91"/>
    <w:rsid w:val="009A737F"/>
    <w:rsid w:val="009B0F11"/>
    <w:rsid w:val="009B1330"/>
    <w:rsid w:val="009B1A19"/>
    <w:rsid w:val="009B5CE6"/>
    <w:rsid w:val="009B6031"/>
    <w:rsid w:val="009B6C27"/>
    <w:rsid w:val="009B7F69"/>
    <w:rsid w:val="009C5697"/>
    <w:rsid w:val="009C79F5"/>
    <w:rsid w:val="009D0159"/>
    <w:rsid w:val="009D0C05"/>
    <w:rsid w:val="009D432B"/>
    <w:rsid w:val="009D5F34"/>
    <w:rsid w:val="009D6DB7"/>
    <w:rsid w:val="009E2237"/>
    <w:rsid w:val="009F09FB"/>
    <w:rsid w:val="009F307D"/>
    <w:rsid w:val="009F34DB"/>
    <w:rsid w:val="009F4FD5"/>
    <w:rsid w:val="009F6E34"/>
    <w:rsid w:val="009F7722"/>
    <w:rsid w:val="00A00712"/>
    <w:rsid w:val="00A0336D"/>
    <w:rsid w:val="00A073E7"/>
    <w:rsid w:val="00A0745D"/>
    <w:rsid w:val="00A1109E"/>
    <w:rsid w:val="00A11CA0"/>
    <w:rsid w:val="00A136ED"/>
    <w:rsid w:val="00A13BF9"/>
    <w:rsid w:val="00A15D45"/>
    <w:rsid w:val="00A1732C"/>
    <w:rsid w:val="00A20446"/>
    <w:rsid w:val="00A20E90"/>
    <w:rsid w:val="00A21ED9"/>
    <w:rsid w:val="00A22B14"/>
    <w:rsid w:val="00A240A7"/>
    <w:rsid w:val="00A24FBA"/>
    <w:rsid w:val="00A27001"/>
    <w:rsid w:val="00A30123"/>
    <w:rsid w:val="00A322C6"/>
    <w:rsid w:val="00A322F1"/>
    <w:rsid w:val="00A34E70"/>
    <w:rsid w:val="00A35BA3"/>
    <w:rsid w:val="00A3706A"/>
    <w:rsid w:val="00A4026D"/>
    <w:rsid w:val="00A414FD"/>
    <w:rsid w:val="00A422E4"/>
    <w:rsid w:val="00A426F1"/>
    <w:rsid w:val="00A4545C"/>
    <w:rsid w:val="00A45762"/>
    <w:rsid w:val="00A458D4"/>
    <w:rsid w:val="00A45F88"/>
    <w:rsid w:val="00A46327"/>
    <w:rsid w:val="00A52259"/>
    <w:rsid w:val="00A52E43"/>
    <w:rsid w:val="00A53987"/>
    <w:rsid w:val="00A55AE8"/>
    <w:rsid w:val="00A55BD2"/>
    <w:rsid w:val="00A5619D"/>
    <w:rsid w:val="00A56DE8"/>
    <w:rsid w:val="00A56E90"/>
    <w:rsid w:val="00A578F0"/>
    <w:rsid w:val="00A60260"/>
    <w:rsid w:val="00A62EE9"/>
    <w:rsid w:val="00A631C4"/>
    <w:rsid w:val="00A6351D"/>
    <w:rsid w:val="00A65209"/>
    <w:rsid w:val="00A652A2"/>
    <w:rsid w:val="00A65680"/>
    <w:rsid w:val="00A65B97"/>
    <w:rsid w:val="00A66D46"/>
    <w:rsid w:val="00A67861"/>
    <w:rsid w:val="00A703DD"/>
    <w:rsid w:val="00A70839"/>
    <w:rsid w:val="00A70C6E"/>
    <w:rsid w:val="00A71B3E"/>
    <w:rsid w:val="00A7448D"/>
    <w:rsid w:val="00A750B2"/>
    <w:rsid w:val="00A75CC5"/>
    <w:rsid w:val="00A76E59"/>
    <w:rsid w:val="00A77FF0"/>
    <w:rsid w:val="00A817A8"/>
    <w:rsid w:val="00A8240B"/>
    <w:rsid w:val="00A82ED1"/>
    <w:rsid w:val="00A838EF"/>
    <w:rsid w:val="00A84B9C"/>
    <w:rsid w:val="00A85598"/>
    <w:rsid w:val="00A87C80"/>
    <w:rsid w:val="00A921C7"/>
    <w:rsid w:val="00A93A3A"/>
    <w:rsid w:val="00A93E7E"/>
    <w:rsid w:val="00A9553E"/>
    <w:rsid w:val="00A978F6"/>
    <w:rsid w:val="00AA2E54"/>
    <w:rsid w:val="00AA37F0"/>
    <w:rsid w:val="00AA3ABA"/>
    <w:rsid w:val="00AA416C"/>
    <w:rsid w:val="00AA42C0"/>
    <w:rsid w:val="00AA6C1F"/>
    <w:rsid w:val="00AA73D6"/>
    <w:rsid w:val="00AA7AC9"/>
    <w:rsid w:val="00AB011C"/>
    <w:rsid w:val="00AB235B"/>
    <w:rsid w:val="00AB2E27"/>
    <w:rsid w:val="00AB536C"/>
    <w:rsid w:val="00AB5BC0"/>
    <w:rsid w:val="00AB714B"/>
    <w:rsid w:val="00AB71E6"/>
    <w:rsid w:val="00AC1592"/>
    <w:rsid w:val="00AC41DA"/>
    <w:rsid w:val="00AC443A"/>
    <w:rsid w:val="00AC52FC"/>
    <w:rsid w:val="00AD057B"/>
    <w:rsid w:val="00AD2804"/>
    <w:rsid w:val="00AD3DA8"/>
    <w:rsid w:val="00AE0AEC"/>
    <w:rsid w:val="00AE10EC"/>
    <w:rsid w:val="00AE1E85"/>
    <w:rsid w:val="00AE52C4"/>
    <w:rsid w:val="00AE63EF"/>
    <w:rsid w:val="00AF1128"/>
    <w:rsid w:val="00AF3A69"/>
    <w:rsid w:val="00AF3C29"/>
    <w:rsid w:val="00AF4235"/>
    <w:rsid w:val="00AF4965"/>
    <w:rsid w:val="00AF587E"/>
    <w:rsid w:val="00AF596B"/>
    <w:rsid w:val="00AF70BA"/>
    <w:rsid w:val="00B04D8B"/>
    <w:rsid w:val="00B107B9"/>
    <w:rsid w:val="00B11F6C"/>
    <w:rsid w:val="00B168AB"/>
    <w:rsid w:val="00B169E9"/>
    <w:rsid w:val="00B22C89"/>
    <w:rsid w:val="00B22D41"/>
    <w:rsid w:val="00B23373"/>
    <w:rsid w:val="00B2578A"/>
    <w:rsid w:val="00B25918"/>
    <w:rsid w:val="00B32182"/>
    <w:rsid w:val="00B32EC4"/>
    <w:rsid w:val="00B3424E"/>
    <w:rsid w:val="00B350A0"/>
    <w:rsid w:val="00B37655"/>
    <w:rsid w:val="00B377B0"/>
    <w:rsid w:val="00B42787"/>
    <w:rsid w:val="00B42D80"/>
    <w:rsid w:val="00B44ABE"/>
    <w:rsid w:val="00B46BF3"/>
    <w:rsid w:val="00B46C8E"/>
    <w:rsid w:val="00B47EF6"/>
    <w:rsid w:val="00B50281"/>
    <w:rsid w:val="00B50760"/>
    <w:rsid w:val="00B508A4"/>
    <w:rsid w:val="00B54219"/>
    <w:rsid w:val="00B555B5"/>
    <w:rsid w:val="00B57089"/>
    <w:rsid w:val="00B606CD"/>
    <w:rsid w:val="00B60FEC"/>
    <w:rsid w:val="00B62096"/>
    <w:rsid w:val="00B62D97"/>
    <w:rsid w:val="00B648B2"/>
    <w:rsid w:val="00B64A0E"/>
    <w:rsid w:val="00B66B8F"/>
    <w:rsid w:val="00B67DD9"/>
    <w:rsid w:val="00B67F47"/>
    <w:rsid w:val="00B700CD"/>
    <w:rsid w:val="00B70249"/>
    <w:rsid w:val="00B7086C"/>
    <w:rsid w:val="00B70C8B"/>
    <w:rsid w:val="00B73F31"/>
    <w:rsid w:val="00B75362"/>
    <w:rsid w:val="00B7563A"/>
    <w:rsid w:val="00B7608E"/>
    <w:rsid w:val="00B76E08"/>
    <w:rsid w:val="00B77655"/>
    <w:rsid w:val="00B85221"/>
    <w:rsid w:val="00B909DC"/>
    <w:rsid w:val="00B92B7F"/>
    <w:rsid w:val="00B9316A"/>
    <w:rsid w:val="00B948D4"/>
    <w:rsid w:val="00B95B12"/>
    <w:rsid w:val="00B96720"/>
    <w:rsid w:val="00BA03A1"/>
    <w:rsid w:val="00BA0E8F"/>
    <w:rsid w:val="00BA19F7"/>
    <w:rsid w:val="00BA2EEB"/>
    <w:rsid w:val="00BA5D1C"/>
    <w:rsid w:val="00BA5DD3"/>
    <w:rsid w:val="00BA6B64"/>
    <w:rsid w:val="00BA7B94"/>
    <w:rsid w:val="00BA7C66"/>
    <w:rsid w:val="00BB04D6"/>
    <w:rsid w:val="00BB0DA6"/>
    <w:rsid w:val="00BB2707"/>
    <w:rsid w:val="00BB2B13"/>
    <w:rsid w:val="00BB4205"/>
    <w:rsid w:val="00BB4511"/>
    <w:rsid w:val="00BC0CC8"/>
    <w:rsid w:val="00BC1B06"/>
    <w:rsid w:val="00BC28DF"/>
    <w:rsid w:val="00BC2EE4"/>
    <w:rsid w:val="00BC2F11"/>
    <w:rsid w:val="00BC34AA"/>
    <w:rsid w:val="00BC34D2"/>
    <w:rsid w:val="00BC369D"/>
    <w:rsid w:val="00BC4422"/>
    <w:rsid w:val="00BC5C44"/>
    <w:rsid w:val="00BC5FC1"/>
    <w:rsid w:val="00BC62D0"/>
    <w:rsid w:val="00BC7183"/>
    <w:rsid w:val="00BD01F2"/>
    <w:rsid w:val="00BD0A59"/>
    <w:rsid w:val="00BD3A42"/>
    <w:rsid w:val="00BD3B07"/>
    <w:rsid w:val="00BD4803"/>
    <w:rsid w:val="00BD4F9F"/>
    <w:rsid w:val="00BD5DEB"/>
    <w:rsid w:val="00BD6E5F"/>
    <w:rsid w:val="00BE0B36"/>
    <w:rsid w:val="00BE1A14"/>
    <w:rsid w:val="00BE23CF"/>
    <w:rsid w:val="00BE306E"/>
    <w:rsid w:val="00BE6998"/>
    <w:rsid w:val="00BE6D01"/>
    <w:rsid w:val="00BF274F"/>
    <w:rsid w:val="00BF31F9"/>
    <w:rsid w:val="00BF3633"/>
    <w:rsid w:val="00BF5F55"/>
    <w:rsid w:val="00BF674A"/>
    <w:rsid w:val="00C00CBB"/>
    <w:rsid w:val="00C01B91"/>
    <w:rsid w:val="00C0350E"/>
    <w:rsid w:val="00C11360"/>
    <w:rsid w:val="00C12CD5"/>
    <w:rsid w:val="00C13851"/>
    <w:rsid w:val="00C16043"/>
    <w:rsid w:val="00C167E3"/>
    <w:rsid w:val="00C16CCB"/>
    <w:rsid w:val="00C17B86"/>
    <w:rsid w:val="00C17BEC"/>
    <w:rsid w:val="00C203C0"/>
    <w:rsid w:val="00C20AB8"/>
    <w:rsid w:val="00C21333"/>
    <w:rsid w:val="00C21A27"/>
    <w:rsid w:val="00C24F6F"/>
    <w:rsid w:val="00C30406"/>
    <w:rsid w:val="00C3132F"/>
    <w:rsid w:val="00C32400"/>
    <w:rsid w:val="00C326E7"/>
    <w:rsid w:val="00C348D2"/>
    <w:rsid w:val="00C34F4B"/>
    <w:rsid w:val="00C3639E"/>
    <w:rsid w:val="00C419A0"/>
    <w:rsid w:val="00C444D9"/>
    <w:rsid w:val="00C45A94"/>
    <w:rsid w:val="00C45AA9"/>
    <w:rsid w:val="00C45D6D"/>
    <w:rsid w:val="00C46D1F"/>
    <w:rsid w:val="00C5049C"/>
    <w:rsid w:val="00C504A8"/>
    <w:rsid w:val="00C50A87"/>
    <w:rsid w:val="00C50C34"/>
    <w:rsid w:val="00C51029"/>
    <w:rsid w:val="00C516FB"/>
    <w:rsid w:val="00C51E84"/>
    <w:rsid w:val="00C52E7C"/>
    <w:rsid w:val="00C53A3D"/>
    <w:rsid w:val="00C56220"/>
    <w:rsid w:val="00C568CD"/>
    <w:rsid w:val="00C5769D"/>
    <w:rsid w:val="00C578B8"/>
    <w:rsid w:val="00C608D4"/>
    <w:rsid w:val="00C60AA7"/>
    <w:rsid w:val="00C62801"/>
    <w:rsid w:val="00C643A4"/>
    <w:rsid w:val="00C652C6"/>
    <w:rsid w:val="00C66E5C"/>
    <w:rsid w:val="00C700A5"/>
    <w:rsid w:val="00C70720"/>
    <w:rsid w:val="00C73ABB"/>
    <w:rsid w:val="00C73B3C"/>
    <w:rsid w:val="00C7440C"/>
    <w:rsid w:val="00C77120"/>
    <w:rsid w:val="00C8178B"/>
    <w:rsid w:val="00C81B51"/>
    <w:rsid w:val="00C820BF"/>
    <w:rsid w:val="00C822FA"/>
    <w:rsid w:val="00C8350D"/>
    <w:rsid w:val="00C84A44"/>
    <w:rsid w:val="00C87476"/>
    <w:rsid w:val="00C90E2B"/>
    <w:rsid w:val="00C9142F"/>
    <w:rsid w:val="00C96245"/>
    <w:rsid w:val="00C970FC"/>
    <w:rsid w:val="00C972ED"/>
    <w:rsid w:val="00C97E69"/>
    <w:rsid w:val="00CA0554"/>
    <w:rsid w:val="00CA06DE"/>
    <w:rsid w:val="00CA12FF"/>
    <w:rsid w:val="00CA2A14"/>
    <w:rsid w:val="00CA47D7"/>
    <w:rsid w:val="00CA4E77"/>
    <w:rsid w:val="00CA4F3D"/>
    <w:rsid w:val="00CA6263"/>
    <w:rsid w:val="00CA7194"/>
    <w:rsid w:val="00CA7784"/>
    <w:rsid w:val="00CB0FF1"/>
    <w:rsid w:val="00CB1921"/>
    <w:rsid w:val="00CB29E4"/>
    <w:rsid w:val="00CB5C10"/>
    <w:rsid w:val="00CB6608"/>
    <w:rsid w:val="00CB727D"/>
    <w:rsid w:val="00CC0026"/>
    <w:rsid w:val="00CC2FC2"/>
    <w:rsid w:val="00CC5EAE"/>
    <w:rsid w:val="00CC6488"/>
    <w:rsid w:val="00CC7FC4"/>
    <w:rsid w:val="00CD17FC"/>
    <w:rsid w:val="00CD22BC"/>
    <w:rsid w:val="00CD423D"/>
    <w:rsid w:val="00CD5BF4"/>
    <w:rsid w:val="00CD6A48"/>
    <w:rsid w:val="00CD6D30"/>
    <w:rsid w:val="00CE1BA8"/>
    <w:rsid w:val="00CE6153"/>
    <w:rsid w:val="00CE6988"/>
    <w:rsid w:val="00CE7A88"/>
    <w:rsid w:val="00CF0925"/>
    <w:rsid w:val="00CF2021"/>
    <w:rsid w:val="00CF23E7"/>
    <w:rsid w:val="00CF31B4"/>
    <w:rsid w:val="00CF3541"/>
    <w:rsid w:val="00CF3A61"/>
    <w:rsid w:val="00CF3AD2"/>
    <w:rsid w:val="00CF44C7"/>
    <w:rsid w:val="00CF5F0B"/>
    <w:rsid w:val="00CF606E"/>
    <w:rsid w:val="00CF6D39"/>
    <w:rsid w:val="00D02A9E"/>
    <w:rsid w:val="00D03F81"/>
    <w:rsid w:val="00D04685"/>
    <w:rsid w:val="00D04F50"/>
    <w:rsid w:val="00D05983"/>
    <w:rsid w:val="00D069E6"/>
    <w:rsid w:val="00D12363"/>
    <w:rsid w:val="00D12958"/>
    <w:rsid w:val="00D12B69"/>
    <w:rsid w:val="00D1432E"/>
    <w:rsid w:val="00D16258"/>
    <w:rsid w:val="00D16AE7"/>
    <w:rsid w:val="00D2164F"/>
    <w:rsid w:val="00D22F54"/>
    <w:rsid w:val="00D23181"/>
    <w:rsid w:val="00D25788"/>
    <w:rsid w:val="00D26226"/>
    <w:rsid w:val="00D26374"/>
    <w:rsid w:val="00D26906"/>
    <w:rsid w:val="00D26B0D"/>
    <w:rsid w:val="00D32703"/>
    <w:rsid w:val="00D32E7B"/>
    <w:rsid w:val="00D337AC"/>
    <w:rsid w:val="00D34E96"/>
    <w:rsid w:val="00D35340"/>
    <w:rsid w:val="00D363B2"/>
    <w:rsid w:val="00D37B55"/>
    <w:rsid w:val="00D400C5"/>
    <w:rsid w:val="00D4198F"/>
    <w:rsid w:val="00D41C2E"/>
    <w:rsid w:val="00D42612"/>
    <w:rsid w:val="00D47000"/>
    <w:rsid w:val="00D47A04"/>
    <w:rsid w:val="00D527AE"/>
    <w:rsid w:val="00D531A9"/>
    <w:rsid w:val="00D5421A"/>
    <w:rsid w:val="00D55EAA"/>
    <w:rsid w:val="00D564D7"/>
    <w:rsid w:val="00D567DB"/>
    <w:rsid w:val="00D60364"/>
    <w:rsid w:val="00D6139C"/>
    <w:rsid w:val="00D6279E"/>
    <w:rsid w:val="00D63FF6"/>
    <w:rsid w:val="00D644BA"/>
    <w:rsid w:val="00D64A4F"/>
    <w:rsid w:val="00D6691E"/>
    <w:rsid w:val="00D66C6F"/>
    <w:rsid w:val="00D673A5"/>
    <w:rsid w:val="00D72B51"/>
    <w:rsid w:val="00D7483D"/>
    <w:rsid w:val="00D74914"/>
    <w:rsid w:val="00D76407"/>
    <w:rsid w:val="00D76B3A"/>
    <w:rsid w:val="00D82548"/>
    <w:rsid w:val="00D82705"/>
    <w:rsid w:val="00D861CF"/>
    <w:rsid w:val="00D86256"/>
    <w:rsid w:val="00D877F6"/>
    <w:rsid w:val="00D900C9"/>
    <w:rsid w:val="00D915C6"/>
    <w:rsid w:val="00D96512"/>
    <w:rsid w:val="00D96D81"/>
    <w:rsid w:val="00D9792F"/>
    <w:rsid w:val="00DA3139"/>
    <w:rsid w:val="00DA3248"/>
    <w:rsid w:val="00DA383B"/>
    <w:rsid w:val="00DA52CA"/>
    <w:rsid w:val="00DA57B1"/>
    <w:rsid w:val="00DA64A7"/>
    <w:rsid w:val="00DB05D2"/>
    <w:rsid w:val="00DB0B84"/>
    <w:rsid w:val="00DB1AC1"/>
    <w:rsid w:val="00DB5E8A"/>
    <w:rsid w:val="00DB7A76"/>
    <w:rsid w:val="00DC020A"/>
    <w:rsid w:val="00DC3F2B"/>
    <w:rsid w:val="00DC3F7E"/>
    <w:rsid w:val="00DC40E0"/>
    <w:rsid w:val="00DC4F44"/>
    <w:rsid w:val="00DC5673"/>
    <w:rsid w:val="00DC5CC3"/>
    <w:rsid w:val="00DC6AB0"/>
    <w:rsid w:val="00DC7832"/>
    <w:rsid w:val="00DD1746"/>
    <w:rsid w:val="00DD2916"/>
    <w:rsid w:val="00DD2CD3"/>
    <w:rsid w:val="00DD2F36"/>
    <w:rsid w:val="00DD45A0"/>
    <w:rsid w:val="00DD5C06"/>
    <w:rsid w:val="00DD5CDD"/>
    <w:rsid w:val="00DD7B95"/>
    <w:rsid w:val="00DE137A"/>
    <w:rsid w:val="00DE1820"/>
    <w:rsid w:val="00DE1B0F"/>
    <w:rsid w:val="00DE1BE6"/>
    <w:rsid w:val="00DE23F3"/>
    <w:rsid w:val="00DE4495"/>
    <w:rsid w:val="00DE50DC"/>
    <w:rsid w:val="00DE7442"/>
    <w:rsid w:val="00DF4309"/>
    <w:rsid w:val="00DF4B7C"/>
    <w:rsid w:val="00DF4DF8"/>
    <w:rsid w:val="00DF5F35"/>
    <w:rsid w:val="00DF632F"/>
    <w:rsid w:val="00E019F6"/>
    <w:rsid w:val="00E02BF3"/>
    <w:rsid w:val="00E04BA9"/>
    <w:rsid w:val="00E078CE"/>
    <w:rsid w:val="00E1093D"/>
    <w:rsid w:val="00E115BB"/>
    <w:rsid w:val="00E11DD6"/>
    <w:rsid w:val="00E139C6"/>
    <w:rsid w:val="00E15047"/>
    <w:rsid w:val="00E15B61"/>
    <w:rsid w:val="00E16F6D"/>
    <w:rsid w:val="00E17546"/>
    <w:rsid w:val="00E20B71"/>
    <w:rsid w:val="00E212A0"/>
    <w:rsid w:val="00E23A88"/>
    <w:rsid w:val="00E27517"/>
    <w:rsid w:val="00E30116"/>
    <w:rsid w:val="00E31968"/>
    <w:rsid w:val="00E31996"/>
    <w:rsid w:val="00E326CB"/>
    <w:rsid w:val="00E327E8"/>
    <w:rsid w:val="00E32898"/>
    <w:rsid w:val="00E33EBF"/>
    <w:rsid w:val="00E344A5"/>
    <w:rsid w:val="00E34A07"/>
    <w:rsid w:val="00E352CB"/>
    <w:rsid w:val="00E3592B"/>
    <w:rsid w:val="00E36D8F"/>
    <w:rsid w:val="00E408AB"/>
    <w:rsid w:val="00E43F3A"/>
    <w:rsid w:val="00E44167"/>
    <w:rsid w:val="00E454D5"/>
    <w:rsid w:val="00E45C5B"/>
    <w:rsid w:val="00E52473"/>
    <w:rsid w:val="00E526E8"/>
    <w:rsid w:val="00E55D4C"/>
    <w:rsid w:val="00E561F9"/>
    <w:rsid w:val="00E566C9"/>
    <w:rsid w:val="00E572FB"/>
    <w:rsid w:val="00E57D87"/>
    <w:rsid w:val="00E6084F"/>
    <w:rsid w:val="00E609D2"/>
    <w:rsid w:val="00E60F3E"/>
    <w:rsid w:val="00E61065"/>
    <w:rsid w:val="00E612CC"/>
    <w:rsid w:val="00E62D4D"/>
    <w:rsid w:val="00E62F5A"/>
    <w:rsid w:val="00E64CE7"/>
    <w:rsid w:val="00E64D10"/>
    <w:rsid w:val="00E65CAF"/>
    <w:rsid w:val="00E668AA"/>
    <w:rsid w:val="00E66E87"/>
    <w:rsid w:val="00E675A7"/>
    <w:rsid w:val="00E67CDC"/>
    <w:rsid w:val="00E67E08"/>
    <w:rsid w:val="00E704FA"/>
    <w:rsid w:val="00E73704"/>
    <w:rsid w:val="00E74ADF"/>
    <w:rsid w:val="00E7670E"/>
    <w:rsid w:val="00E77D6E"/>
    <w:rsid w:val="00E8263B"/>
    <w:rsid w:val="00E829CA"/>
    <w:rsid w:val="00E84557"/>
    <w:rsid w:val="00E856BA"/>
    <w:rsid w:val="00E85E44"/>
    <w:rsid w:val="00E91852"/>
    <w:rsid w:val="00E91E8D"/>
    <w:rsid w:val="00E938DF"/>
    <w:rsid w:val="00E96E1E"/>
    <w:rsid w:val="00EA0218"/>
    <w:rsid w:val="00EA34F2"/>
    <w:rsid w:val="00EA4ED8"/>
    <w:rsid w:val="00EA5061"/>
    <w:rsid w:val="00EA5C0D"/>
    <w:rsid w:val="00EA5DF2"/>
    <w:rsid w:val="00EA68FA"/>
    <w:rsid w:val="00EA7231"/>
    <w:rsid w:val="00EB1C03"/>
    <w:rsid w:val="00EB5066"/>
    <w:rsid w:val="00EB536D"/>
    <w:rsid w:val="00EB67D6"/>
    <w:rsid w:val="00EC1621"/>
    <w:rsid w:val="00EC5C2F"/>
    <w:rsid w:val="00EC60A4"/>
    <w:rsid w:val="00EC6E41"/>
    <w:rsid w:val="00EC7AD6"/>
    <w:rsid w:val="00EC7CF5"/>
    <w:rsid w:val="00ED0467"/>
    <w:rsid w:val="00ED0B27"/>
    <w:rsid w:val="00ED0B3A"/>
    <w:rsid w:val="00ED24C3"/>
    <w:rsid w:val="00ED25CA"/>
    <w:rsid w:val="00ED386F"/>
    <w:rsid w:val="00ED6DBC"/>
    <w:rsid w:val="00ED7DAE"/>
    <w:rsid w:val="00ED7F6C"/>
    <w:rsid w:val="00EE0856"/>
    <w:rsid w:val="00EE1BE9"/>
    <w:rsid w:val="00EE22B8"/>
    <w:rsid w:val="00EE3422"/>
    <w:rsid w:val="00EE65C2"/>
    <w:rsid w:val="00EE6AEA"/>
    <w:rsid w:val="00EE6CBB"/>
    <w:rsid w:val="00EE7956"/>
    <w:rsid w:val="00EF0649"/>
    <w:rsid w:val="00EF14AE"/>
    <w:rsid w:val="00EF2187"/>
    <w:rsid w:val="00EF21A3"/>
    <w:rsid w:val="00EF22B8"/>
    <w:rsid w:val="00EF443B"/>
    <w:rsid w:val="00EF64E3"/>
    <w:rsid w:val="00EF79BB"/>
    <w:rsid w:val="00F00590"/>
    <w:rsid w:val="00F00DEC"/>
    <w:rsid w:val="00F0239B"/>
    <w:rsid w:val="00F02BE2"/>
    <w:rsid w:val="00F053C7"/>
    <w:rsid w:val="00F07EFF"/>
    <w:rsid w:val="00F10157"/>
    <w:rsid w:val="00F10D37"/>
    <w:rsid w:val="00F1284A"/>
    <w:rsid w:val="00F12B5B"/>
    <w:rsid w:val="00F12E40"/>
    <w:rsid w:val="00F1363F"/>
    <w:rsid w:val="00F16C9B"/>
    <w:rsid w:val="00F171B4"/>
    <w:rsid w:val="00F20D5D"/>
    <w:rsid w:val="00F21025"/>
    <w:rsid w:val="00F22C2F"/>
    <w:rsid w:val="00F232C9"/>
    <w:rsid w:val="00F241B7"/>
    <w:rsid w:val="00F265D6"/>
    <w:rsid w:val="00F26E6C"/>
    <w:rsid w:val="00F27132"/>
    <w:rsid w:val="00F27181"/>
    <w:rsid w:val="00F30BAE"/>
    <w:rsid w:val="00F3187E"/>
    <w:rsid w:val="00F332D3"/>
    <w:rsid w:val="00F355B0"/>
    <w:rsid w:val="00F355F4"/>
    <w:rsid w:val="00F40205"/>
    <w:rsid w:val="00F402AC"/>
    <w:rsid w:val="00F405C3"/>
    <w:rsid w:val="00F4194E"/>
    <w:rsid w:val="00F4231A"/>
    <w:rsid w:val="00F43A64"/>
    <w:rsid w:val="00F440F2"/>
    <w:rsid w:val="00F45CF6"/>
    <w:rsid w:val="00F4648B"/>
    <w:rsid w:val="00F47C0D"/>
    <w:rsid w:val="00F51639"/>
    <w:rsid w:val="00F519C3"/>
    <w:rsid w:val="00F536D7"/>
    <w:rsid w:val="00F603EC"/>
    <w:rsid w:val="00F60D15"/>
    <w:rsid w:val="00F64ECC"/>
    <w:rsid w:val="00F64F39"/>
    <w:rsid w:val="00F6571B"/>
    <w:rsid w:val="00F67B7C"/>
    <w:rsid w:val="00F67E7F"/>
    <w:rsid w:val="00F70627"/>
    <w:rsid w:val="00F7068B"/>
    <w:rsid w:val="00F70E84"/>
    <w:rsid w:val="00F71B62"/>
    <w:rsid w:val="00F738DE"/>
    <w:rsid w:val="00F73912"/>
    <w:rsid w:val="00F7637E"/>
    <w:rsid w:val="00F778DC"/>
    <w:rsid w:val="00F778F2"/>
    <w:rsid w:val="00F80F30"/>
    <w:rsid w:val="00F8263E"/>
    <w:rsid w:val="00F840B5"/>
    <w:rsid w:val="00F84261"/>
    <w:rsid w:val="00F8604B"/>
    <w:rsid w:val="00F91CDD"/>
    <w:rsid w:val="00F922F5"/>
    <w:rsid w:val="00F9256B"/>
    <w:rsid w:val="00F95E55"/>
    <w:rsid w:val="00FA00E5"/>
    <w:rsid w:val="00FA2E5A"/>
    <w:rsid w:val="00FA3932"/>
    <w:rsid w:val="00FA3D0C"/>
    <w:rsid w:val="00FA40E4"/>
    <w:rsid w:val="00FA45EE"/>
    <w:rsid w:val="00FA6B41"/>
    <w:rsid w:val="00FA6F61"/>
    <w:rsid w:val="00FB01DE"/>
    <w:rsid w:val="00FB0261"/>
    <w:rsid w:val="00FB03C9"/>
    <w:rsid w:val="00FB18EA"/>
    <w:rsid w:val="00FB1C14"/>
    <w:rsid w:val="00FB2B17"/>
    <w:rsid w:val="00FB329A"/>
    <w:rsid w:val="00FB3855"/>
    <w:rsid w:val="00FB396A"/>
    <w:rsid w:val="00FB4D30"/>
    <w:rsid w:val="00FB75F1"/>
    <w:rsid w:val="00FB7DFC"/>
    <w:rsid w:val="00FC1E08"/>
    <w:rsid w:val="00FC5972"/>
    <w:rsid w:val="00FD4A46"/>
    <w:rsid w:val="00FD576A"/>
    <w:rsid w:val="00FD5A77"/>
    <w:rsid w:val="00FD6EFC"/>
    <w:rsid w:val="00FD7416"/>
    <w:rsid w:val="00FD7767"/>
    <w:rsid w:val="00FD7E38"/>
    <w:rsid w:val="00FE0C9E"/>
    <w:rsid w:val="00FE1688"/>
    <w:rsid w:val="00FE326C"/>
    <w:rsid w:val="00FE380E"/>
    <w:rsid w:val="00FE45BC"/>
    <w:rsid w:val="00FE5BB7"/>
    <w:rsid w:val="00FE61DF"/>
    <w:rsid w:val="00FE770F"/>
    <w:rsid w:val="00FF0F7A"/>
    <w:rsid w:val="00FF2A8D"/>
    <w:rsid w:val="00FF67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B8BB7"/>
  <w15:docId w15:val="{EAF686FF-7657-4295-87E8-42FC3245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43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F43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F43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F4309"/>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A93E7E"/>
    <w:pPr>
      <w:spacing w:after="100"/>
    </w:pPr>
  </w:style>
  <w:style w:type="paragraph" w:styleId="BalloonText">
    <w:name w:val="Balloon Text"/>
    <w:basedOn w:val="Normal"/>
    <w:link w:val="BalloonTextChar"/>
    <w:uiPriority w:val="99"/>
    <w:semiHidden/>
    <w:unhideWhenUsed/>
    <w:rsid w:val="002B0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2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0F1E3-6699-4EDC-A191-FE9DDAD98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3677</Words>
  <Characters>20959</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Vojkan</dc:creator>
  <cp:lastModifiedBy>Zlatko Andonovski</cp:lastModifiedBy>
  <cp:revision>2</cp:revision>
  <dcterms:created xsi:type="dcterms:W3CDTF">2021-12-27T08:00:00Z</dcterms:created>
  <dcterms:modified xsi:type="dcterms:W3CDTF">2021-12-27T08:00:00Z</dcterms:modified>
</cp:coreProperties>
</file>